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EF" w:rsidRDefault="008B47EF"/>
    <w:p w:rsidR="008E7056" w:rsidRDefault="00386A17">
      <w:r>
        <w:rPr>
          <w:noProof/>
        </w:rPr>
        <w:drawing>
          <wp:inline distT="0" distB="0" distL="0" distR="0" wp14:anchorId="2A5C38D7" wp14:editId="49328D78">
            <wp:extent cx="5731510" cy="722562"/>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22562"/>
                    </a:xfrm>
                    <a:prstGeom prst="rect">
                      <a:avLst/>
                    </a:prstGeom>
                  </pic:spPr>
                </pic:pic>
              </a:graphicData>
            </a:graphic>
          </wp:inline>
        </w:drawing>
      </w:r>
    </w:p>
    <w:p w:rsidR="00F81533" w:rsidRDefault="00F81533">
      <w:r>
        <w:rPr>
          <w:noProof/>
        </w:rPr>
        <mc:AlternateContent>
          <mc:Choice Requires="wps">
            <w:drawing>
              <wp:anchor distT="0" distB="0" distL="114300" distR="114300" simplePos="0" relativeHeight="251659264" behindDoc="0" locked="0" layoutInCell="1" allowOverlap="1" wp14:anchorId="52791F65" wp14:editId="0BB6538A">
                <wp:simplePos x="0" y="0"/>
                <wp:positionH relativeFrom="column">
                  <wp:posOffset>0</wp:posOffset>
                </wp:positionH>
                <wp:positionV relativeFrom="paragraph">
                  <wp:posOffset>503</wp:posOffset>
                </wp:positionV>
                <wp:extent cx="5736566" cy="1061049"/>
                <wp:effectExtent l="0" t="0" r="1714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106104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81533" w:rsidRPr="00371CEE" w:rsidRDefault="00F81533" w:rsidP="00F81533">
                            <w:pPr>
                              <w:pStyle w:val="Default"/>
                              <w:rPr>
                                <w:rFonts w:ascii="Georgia" w:eastAsia="Times New Roman" w:hAnsi="Georgia"/>
                                <w:b/>
                                <w:color w:val="760000"/>
                                <w:sz w:val="20"/>
                                <w:szCs w:val="20"/>
                                <w:lang w:val="en" w:eastAsia="en-AU"/>
                              </w:rPr>
                            </w:pPr>
                            <w:r w:rsidRPr="00371CEE">
                              <w:rPr>
                                <w:rFonts w:ascii="Georgia" w:eastAsia="Times New Roman" w:hAnsi="Georgia"/>
                                <w:b/>
                                <w:color w:val="760000"/>
                                <w:sz w:val="20"/>
                                <w:szCs w:val="20"/>
                                <w:lang w:val="en" w:eastAsia="en-AU"/>
                              </w:rPr>
                              <w:t xml:space="preserve">Overarching Principle and Intent </w:t>
                            </w:r>
                          </w:p>
                          <w:p w:rsidR="00F81533" w:rsidRPr="00A4223E" w:rsidRDefault="00537F99" w:rsidP="00F81533">
                            <w:pPr>
                              <w:rPr>
                                <w:rFonts w:ascii="Arial" w:hAnsi="Arial"/>
                              </w:rPr>
                            </w:pPr>
                            <w:r w:rsidRPr="00537F99">
                              <w:rPr>
                                <w:rFonts w:eastAsiaTheme="minorHAnsi"/>
                                <w:color w:val="262223"/>
                                <w:sz w:val="20"/>
                                <w:szCs w:val="20"/>
                                <w:lang w:val="en" w:eastAsia="en-US"/>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1.7pt;height: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" fillcolor="white [3201]" strokecolor="#c0504d [3205]" strokeweight="2pt">
                <v:textbox>
                  <w:txbxContent>
                    <w:p w:rsidR="00F81533" w:rsidRPr="00371CEE" w:rsidRDefault="00F81533" w:rsidP="00F81533">
                      <w:pPr>
                        <w:pStyle w:val="Default"/>
                        <w:rPr>
                          <w:rFonts w:ascii="Georgia" w:eastAsia="Times New Roman" w:hAnsi="Georgia"/>
                          <w:b/>
                          <w:color w:val="760000"/>
                          <w:sz w:val="20"/>
                          <w:szCs w:val="20"/>
                          <w:lang w:val="en" w:eastAsia="en-AU"/>
                        </w:rPr>
                      </w:pPr>
                      <w:r w:rsidRPr="00371CEE">
                        <w:rPr>
                          <w:rFonts w:ascii="Georgia" w:eastAsia="Times New Roman" w:hAnsi="Georgia"/>
                          <w:b/>
                          <w:color w:val="760000"/>
                          <w:sz w:val="20"/>
                          <w:szCs w:val="20"/>
                          <w:lang w:val="en" w:eastAsia="en-AU"/>
                        </w:rPr>
                        <w:t xml:space="preserve">Overarching Principle and Intent </w:t>
                      </w:r>
                    </w:p>
                    <w:p w:rsidR="00F81533" w:rsidRPr="00A4223E" w:rsidRDefault="00537F99" w:rsidP="00F81533">
                      <w:pPr>
                        <w:rPr>
                          <w:rFonts w:ascii="Arial" w:hAnsi="Arial"/>
                        </w:rPr>
                      </w:pPr>
                      <w:r w:rsidRPr="00537F99">
                        <w:rPr>
                          <w:rFonts w:eastAsiaTheme="minorHAnsi"/>
                          <w:color w:val="262223"/>
                          <w:sz w:val="20"/>
                          <w:szCs w:val="20"/>
                          <w:lang w:val="en" w:eastAsia="en-US"/>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txbxContent>
                </v:textbox>
              </v:shape>
            </w:pict>
          </mc:Fallback>
        </mc:AlternateContent>
      </w:r>
    </w:p>
    <w:p w:rsidR="00F81533" w:rsidRPr="00F81533" w:rsidRDefault="00F81533" w:rsidP="00F81533"/>
    <w:p w:rsidR="00F81533" w:rsidRPr="00F81533" w:rsidRDefault="00F81533" w:rsidP="00F81533"/>
    <w:p w:rsidR="00F81533" w:rsidRDefault="00F81533" w:rsidP="0004268F">
      <w:pPr>
        <w:spacing w:after="480"/>
      </w:pPr>
    </w:p>
    <w:p w:rsidR="00F81533" w:rsidRDefault="00606525" w:rsidP="00CA62AB">
      <w:pPr>
        <w:spacing w:after="0" w:line="240" w:lineRule="auto"/>
        <w:jc w:val="center"/>
        <w:outlineLvl w:val="1"/>
        <w:rPr>
          <w:sz w:val="20"/>
          <w:szCs w:val="20"/>
          <w:lang w:val="en"/>
        </w:rPr>
      </w:pPr>
      <w:r>
        <w:rPr>
          <w:rFonts w:eastAsia="Calibri"/>
          <w:b/>
          <w:color w:val="941019"/>
          <w:spacing w:val="-3"/>
          <w:sz w:val="28"/>
          <w:szCs w:val="28"/>
          <w:lang w:val="en-US"/>
        </w:rPr>
        <w:t>Tips for I</w:t>
      </w:r>
      <w:r w:rsidR="00CA62AB" w:rsidRPr="00CA62AB">
        <w:rPr>
          <w:rFonts w:eastAsia="Calibri"/>
          <w:b/>
          <w:color w:val="941019"/>
          <w:spacing w:val="-3"/>
          <w:sz w:val="28"/>
          <w:szCs w:val="28"/>
          <w:lang w:val="en-US"/>
        </w:rPr>
        <w:t>mpr</w:t>
      </w:r>
      <w:r>
        <w:rPr>
          <w:rFonts w:eastAsia="Calibri"/>
          <w:b/>
          <w:color w:val="941019"/>
          <w:spacing w:val="-3"/>
          <w:sz w:val="28"/>
          <w:szCs w:val="28"/>
          <w:lang w:val="en-US"/>
        </w:rPr>
        <w:t xml:space="preserve">oving the Quality of </w:t>
      </w:r>
      <w:r w:rsidR="00347CCA">
        <w:rPr>
          <w:rFonts w:eastAsia="Calibri"/>
          <w:b/>
          <w:color w:val="941019"/>
          <w:spacing w:val="-3"/>
          <w:sz w:val="28"/>
          <w:szCs w:val="28"/>
          <w:lang w:val="en-US"/>
        </w:rPr>
        <w:t>Y</w:t>
      </w:r>
      <w:r>
        <w:rPr>
          <w:rFonts w:eastAsia="Calibri"/>
          <w:b/>
          <w:color w:val="941019"/>
          <w:spacing w:val="-3"/>
          <w:sz w:val="28"/>
          <w:szCs w:val="28"/>
          <w:lang w:val="en-US"/>
        </w:rPr>
        <w:t>our ACEC A</w:t>
      </w:r>
      <w:r w:rsidR="00CA62AB" w:rsidRPr="00CA62AB">
        <w:rPr>
          <w:rFonts w:eastAsia="Calibri"/>
          <w:b/>
          <w:color w:val="941019"/>
          <w:spacing w:val="-3"/>
          <w:sz w:val="28"/>
          <w:szCs w:val="28"/>
          <w:lang w:val="en-US"/>
        </w:rPr>
        <w:t>pplication</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Pr>
          <w:b/>
          <w:color w:val="760000"/>
          <w:sz w:val="20"/>
          <w:szCs w:val="20"/>
          <w:lang w:val="en"/>
        </w:rPr>
        <w:t>Use P</w:t>
      </w:r>
      <w:r w:rsidRPr="00CA62AB">
        <w:rPr>
          <w:b/>
          <w:color w:val="760000"/>
          <w:sz w:val="20"/>
          <w:szCs w:val="20"/>
          <w:lang w:val="en"/>
        </w:rPr>
        <w:t>lain English</w:t>
      </w:r>
    </w:p>
    <w:p w:rsidR="00CA62AB" w:rsidRDefault="00CA62AB" w:rsidP="00F81533">
      <w:pPr>
        <w:spacing w:after="0" w:line="240" w:lineRule="auto"/>
        <w:jc w:val="both"/>
        <w:outlineLvl w:val="1"/>
        <w:rPr>
          <w:sz w:val="20"/>
          <w:szCs w:val="20"/>
          <w:lang w:val="en"/>
        </w:rPr>
      </w:pPr>
      <w:r w:rsidRPr="00CA62AB">
        <w:rPr>
          <w:sz w:val="20"/>
          <w:szCs w:val="20"/>
          <w:lang w:val="en"/>
        </w:rPr>
        <w:t>It is important that your application should be written in everyday language that can be understood by an educated lay person who has no medical or scientific background. This includes providing a glossary and/or definitions where possible.</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Pr>
          <w:b/>
          <w:color w:val="760000"/>
          <w:sz w:val="20"/>
          <w:szCs w:val="20"/>
          <w:lang w:val="en"/>
        </w:rPr>
        <w:t>Justify Y</w:t>
      </w:r>
      <w:r w:rsidRPr="00CA62AB">
        <w:rPr>
          <w:b/>
          <w:color w:val="760000"/>
          <w:sz w:val="20"/>
          <w:szCs w:val="20"/>
          <w:lang w:val="en"/>
        </w:rPr>
        <w:t>our</w:t>
      </w:r>
      <w:r>
        <w:rPr>
          <w:b/>
          <w:color w:val="760000"/>
          <w:sz w:val="20"/>
          <w:szCs w:val="20"/>
          <w:lang w:val="en"/>
        </w:rPr>
        <w:t xml:space="preserve"> R</w:t>
      </w:r>
      <w:r w:rsidRPr="00CA62AB">
        <w:rPr>
          <w:b/>
          <w:color w:val="760000"/>
          <w:sz w:val="20"/>
          <w:szCs w:val="20"/>
          <w:lang w:val="en"/>
        </w:rPr>
        <w:t>esearch</w:t>
      </w:r>
    </w:p>
    <w:p w:rsidR="00CA62AB" w:rsidRDefault="00CA62AB" w:rsidP="00F81533">
      <w:pPr>
        <w:spacing w:after="0" w:line="240" w:lineRule="auto"/>
        <w:jc w:val="both"/>
        <w:outlineLvl w:val="1"/>
        <w:rPr>
          <w:sz w:val="20"/>
          <w:szCs w:val="20"/>
          <w:lang w:val="en"/>
        </w:rPr>
      </w:pPr>
      <w:r w:rsidRPr="00CA62AB">
        <w:rPr>
          <w:sz w:val="20"/>
          <w:szCs w:val="20"/>
          <w:lang w:val="en"/>
        </w:rPr>
        <w:t xml:space="preserve">You must adequately justify the use of animals in your research.  This is a critical component of your application. The </w:t>
      </w:r>
      <w:r w:rsidR="00BA3E36">
        <w:rPr>
          <w:sz w:val="20"/>
          <w:szCs w:val="20"/>
          <w:lang w:val="en"/>
        </w:rPr>
        <w:t>Animal Care and Ethics Committee (</w:t>
      </w:r>
      <w:r w:rsidRPr="00CA62AB">
        <w:rPr>
          <w:sz w:val="20"/>
          <w:szCs w:val="20"/>
          <w:lang w:val="en"/>
        </w:rPr>
        <w:t>ACEC</w:t>
      </w:r>
      <w:r w:rsidR="00BA3E36">
        <w:rPr>
          <w:sz w:val="20"/>
          <w:szCs w:val="20"/>
          <w:lang w:val="en"/>
        </w:rPr>
        <w:t>)</w:t>
      </w:r>
      <w:r w:rsidRPr="00CA62AB">
        <w:rPr>
          <w:sz w:val="20"/>
          <w:szCs w:val="20"/>
          <w:lang w:val="en"/>
        </w:rPr>
        <w:t xml:space="preserve"> needs to understand the purpose of your research.</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Pr>
          <w:b/>
          <w:color w:val="760000"/>
          <w:sz w:val="20"/>
          <w:szCs w:val="20"/>
          <w:lang w:val="en"/>
        </w:rPr>
        <w:t>Seek A</w:t>
      </w:r>
      <w:r w:rsidRPr="00CA62AB">
        <w:rPr>
          <w:b/>
          <w:color w:val="760000"/>
          <w:sz w:val="20"/>
          <w:szCs w:val="20"/>
          <w:lang w:val="en"/>
        </w:rPr>
        <w:t>lternatives</w:t>
      </w:r>
    </w:p>
    <w:p w:rsidR="00CA62AB" w:rsidRDefault="00CA62AB" w:rsidP="00F81533">
      <w:pPr>
        <w:spacing w:after="0" w:line="240" w:lineRule="auto"/>
        <w:jc w:val="both"/>
        <w:outlineLvl w:val="1"/>
        <w:rPr>
          <w:sz w:val="20"/>
          <w:szCs w:val="20"/>
          <w:lang w:val="en"/>
        </w:rPr>
      </w:pPr>
      <w:r w:rsidRPr="00CA62AB">
        <w:rPr>
          <w:sz w:val="20"/>
          <w:szCs w:val="20"/>
          <w:lang w:val="en"/>
        </w:rPr>
        <w:t>Ensure that you research animal alternatives and address the question in detail. In your answer, include alternatives you have researched.</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sidRPr="00CA62AB">
        <w:rPr>
          <w:b/>
          <w:color w:val="760000"/>
          <w:sz w:val="20"/>
          <w:szCs w:val="20"/>
          <w:lang w:val="en"/>
        </w:rPr>
        <w:t xml:space="preserve">Justify </w:t>
      </w:r>
      <w:r w:rsidR="0019747E">
        <w:rPr>
          <w:b/>
          <w:color w:val="760000"/>
          <w:sz w:val="20"/>
          <w:szCs w:val="20"/>
          <w:lang w:val="en"/>
        </w:rPr>
        <w:t>Y</w:t>
      </w:r>
      <w:r w:rsidRPr="00CA62AB">
        <w:rPr>
          <w:b/>
          <w:color w:val="760000"/>
          <w:sz w:val="20"/>
          <w:szCs w:val="20"/>
          <w:lang w:val="en"/>
        </w:rPr>
        <w:t xml:space="preserve">our </w:t>
      </w:r>
      <w:r w:rsidR="0019747E">
        <w:rPr>
          <w:b/>
          <w:color w:val="760000"/>
          <w:sz w:val="20"/>
          <w:szCs w:val="20"/>
          <w:lang w:val="en"/>
        </w:rPr>
        <w:t>C</w:t>
      </w:r>
      <w:r w:rsidRPr="00CA62AB">
        <w:rPr>
          <w:b/>
          <w:color w:val="760000"/>
          <w:sz w:val="20"/>
          <w:szCs w:val="20"/>
          <w:lang w:val="en"/>
        </w:rPr>
        <w:t xml:space="preserve">hoice of </w:t>
      </w:r>
      <w:r w:rsidR="0019747E">
        <w:rPr>
          <w:b/>
          <w:color w:val="760000"/>
          <w:sz w:val="20"/>
          <w:szCs w:val="20"/>
          <w:lang w:val="en"/>
        </w:rPr>
        <w:t>S</w:t>
      </w:r>
      <w:r w:rsidRPr="00CA62AB">
        <w:rPr>
          <w:b/>
          <w:color w:val="760000"/>
          <w:sz w:val="20"/>
          <w:szCs w:val="20"/>
          <w:lang w:val="en"/>
        </w:rPr>
        <w:t>pecies</w:t>
      </w:r>
    </w:p>
    <w:p w:rsidR="00CA62AB" w:rsidRDefault="00CA62AB" w:rsidP="00F81533">
      <w:pPr>
        <w:spacing w:after="0" w:line="240" w:lineRule="auto"/>
        <w:jc w:val="both"/>
        <w:outlineLvl w:val="1"/>
        <w:rPr>
          <w:sz w:val="20"/>
          <w:szCs w:val="20"/>
          <w:lang w:val="en"/>
        </w:rPr>
      </w:pPr>
      <w:r w:rsidRPr="00CA62AB">
        <w:rPr>
          <w:sz w:val="20"/>
          <w:szCs w:val="20"/>
          <w:lang w:val="en"/>
        </w:rPr>
        <w:t>Make sure you justify your species choice and animal numbers. Include the experimental design and demonstrate the significance of the number of animals sought by reference to similar published studies.</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Pr>
          <w:b/>
          <w:color w:val="760000"/>
          <w:sz w:val="20"/>
          <w:szCs w:val="20"/>
          <w:lang w:val="en"/>
        </w:rPr>
        <w:t>Detail A</w:t>
      </w:r>
      <w:r w:rsidRPr="00CA62AB">
        <w:rPr>
          <w:b/>
          <w:color w:val="760000"/>
          <w:sz w:val="20"/>
          <w:szCs w:val="20"/>
          <w:lang w:val="en"/>
        </w:rPr>
        <w:t xml:space="preserve">ll </w:t>
      </w:r>
      <w:r>
        <w:rPr>
          <w:b/>
          <w:color w:val="760000"/>
          <w:sz w:val="20"/>
          <w:szCs w:val="20"/>
          <w:lang w:val="en"/>
        </w:rPr>
        <w:t>P</w:t>
      </w:r>
      <w:r w:rsidRPr="00CA62AB">
        <w:rPr>
          <w:b/>
          <w:color w:val="760000"/>
          <w:sz w:val="20"/>
          <w:szCs w:val="20"/>
          <w:lang w:val="en"/>
        </w:rPr>
        <w:t>rocedures</w:t>
      </w:r>
    </w:p>
    <w:p w:rsidR="00CA62AB" w:rsidRDefault="00CA62AB" w:rsidP="00F81533">
      <w:pPr>
        <w:spacing w:after="0" w:line="240" w:lineRule="auto"/>
        <w:jc w:val="both"/>
        <w:outlineLvl w:val="1"/>
        <w:rPr>
          <w:sz w:val="20"/>
          <w:szCs w:val="20"/>
          <w:lang w:val="en"/>
        </w:rPr>
      </w:pPr>
      <w:r w:rsidRPr="00CA62AB">
        <w:rPr>
          <w:sz w:val="20"/>
          <w:szCs w:val="20"/>
          <w:lang w:val="en"/>
        </w:rPr>
        <w:t>Make sure you provide adequate information with your application, especially with regard to procedures to the enable the ACEC to understand what is being proposed.</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sidRPr="00CA62AB">
        <w:rPr>
          <w:b/>
          <w:color w:val="760000"/>
          <w:sz w:val="20"/>
          <w:szCs w:val="20"/>
          <w:lang w:val="en"/>
        </w:rPr>
        <w:t>De</w:t>
      </w:r>
      <w:r>
        <w:rPr>
          <w:b/>
          <w:color w:val="760000"/>
          <w:sz w:val="20"/>
          <w:szCs w:val="20"/>
          <w:lang w:val="en"/>
        </w:rPr>
        <w:t>tail Monitoring P</w:t>
      </w:r>
      <w:r w:rsidRPr="00CA62AB">
        <w:rPr>
          <w:b/>
          <w:color w:val="760000"/>
          <w:sz w:val="20"/>
          <w:szCs w:val="20"/>
          <w:lang w:val="en"/>
        </w:rPr>
        <w:t>rocedures</w:t>
      </w:r>
    </w:p>
    <w:p w:rsidR="00CA62AB" w:rsidRDefault="00CA62AB" w:rsidP="00F81533">
      <w:pPr>
        <w:spacing w:after="0" w:line="240" w:lineRule="auto"/>
        <w:jc w:val="both"/>
        <w:outlineLvl w:val="1"/>
        <w:rPr>
          <w:sz w:val="20"/>
          <w:szCs w:val="20"/>
          <w:lang w:val="en"/>
        </w:rPr>
      </w:pPr>
      <w:r w:rsidRPr="00CA62AB">
        <w:rPr>
          <w:sz w:val="20"/>
          <w:szCs w:val="20"/>
          <w:lang w:val="en"/>
        </w:rPr>
        <w:t>Ensure that you provide adequate information about how animals will be monitored and how potential adverse effects will be managed.</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Pr>
          <w:b/>
          <w:color w:val="760000"/>
          <w:sz w:val="20"/>
          <w:szCs w:val="20"/>
          <w:lang w:val="en"/>
        </w:rPr>
        <w:t>Don’t J</w:t>
      </w:r>
      <w:r w:rsidRPr="00CA62AB">
        <w:rPr>
          <w:b/>
          <w:color w:val="760000"/>
          <w:sz w:val="20"/>
          <w:szCs w:val="20"/>
          <w:lang w:val="en"/>
        </w:rPr>
        <w:t xml:space="preserve">ust </w:t>
      </w:r>
      <w:r>
        <w:rPr>
          <w:b/>
          <w:color w:val="760000"/>
          <w:sz w:val="20"/>
          <w:szCs w:val="20"/>
          <w:lang w:val="en"/>
        </w:rPr>
        <w:t>C</w:t>
      </w:r>
      <w:r w:rsidRPr="00CA62AB">
        <w:rPr>
          <w:b/>
          <w:color w:val="760000"/>
          <w:sz w:val="20"/>
          <w:szCs w:val="20"/>
          <w:lang w:val="en"/>
        </w:rPr>
        <w:t xml:space="preserve">ut and </w:t>
      </w:r>
      <w:r>
        <w:rPr>
          <w:b/>
          <w:color w:val="760000"/>
          <w:sz w:val="20"/>
          <w:szCs w:val="20"/>
          <w:lang w:val="en"/>
        </w:rPr>
        <w:t>P</w:t>
      </w:r>
      <w:r w:rsidRPr="00CA62AB">
        <w:rPr>
          <w:b/>
          <w:color w:val="760000"/>
          <w:sz w:val="20"/>
          <w:szCs w:val="20"/>
          <w:lang w:val="en"/>
        </w:rPr>
        <w:t>aste</w:t>
      </w:r>
    </w:p>
    <w:p w:rsidR="00CA62AB" w:rsidRDefault="00CA62AB" w:rsidP="00F81533">
      <w:pPr>
        <w:spacing w:after="0" w:line="240" w:lineRule="auto"/>
        <w:jc w:val="both"/>
        <w:outlineLvl w:val="1"/>
        <w:rPr>
          <w:sz w:val="20"/>
          <w:szCs w:val="20"/>
          <w:lang w:val="en"/>
        </w:rPr>
      </w:pPr>
      <w:r w:rsidRPr="00CA62AB">
        <w:rPr>
          <w:sz w:val="20"/>
          <w:szCs w:val="20"/>
          <w:lang w:val="en"/>
        </w:rPr>
        <w:t>Understand what information is required before you simply cut and paste from other documents or applications.</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sidRPr="00CA62AB">
        <w:rPr>
          <w:b/>
          <w:color w:val="760000"/>
          <w:sz w:val="20"/>
          <w:szCs w:val="20"/>
          <w:lang w:val="en"/>
        </w:rPr>
        <w:t xml:space="preserve">Address the </w:t>
      </w:r>
      <w:r>
        <w:rPr>
          <w:b/>
          <w:color w:val="760000"/>
          <w:sz w:val="20"/>
          <w:szCs w:val="20"/>
          <w:lang w:val="en"/>
        </w:rPr>
        <w:t>R</w:t>
      </w:r>
      <w:r w:rsidRPr="00CA62AB">
        <w:rPr>
          <w:b/>
          <w:color w:val="760000"/>
          <w:sz w:val="20"/>
          <w:szCs w:val="20"/>
          <w:lang w:val="en"/>
        </w:rPr>
        <w:t xml:space="preserve">equirements for </w:t>
      </w:r>
      <w:r>
        <w:rPr>
          <w:b/>
          <w:color w:val="760000"/>
          <w:sz w:val="20"/>
          <w:szCs w:val="20"/>
          <w:lang w:val="en"/>
        </w:rPr>
        <w:t>A</w:t>
      </w:r>
      <w:r w:rsidRPr="00CA62AB">
        <w:rPr>
          <w:b/>
          <w:color w:val="760000"/>
          <w:sz w:val="20"/>
          <w:szCs w:val="20"/>
          <w:lang w:val="en"/>
        </w:rPr>
        <w:t xml:space="preserve">ll </w:t>
      </w:r>
      <w:r>
        <w:rPr>
          <w:b/>
          <w:color w:val="760000"/>
          <w:sz w:val="20"/>
          <w:szCs w:val="20"/>
          <w:lang w:val="en"/>
        </w:rPr>
        <w:t>S</w:t>
      </w:r>
      <w:r w:rsidRPr="00CA62AB">
        <w:rPr>
          <w:b/>
          <w:color w:val="760000"/>
          <w:sz w:val="20"/>
          <w:szCs w:val="20"/>
          <w:lang w:val="en"/>
        </w:rPr>
        <w:t>pecies</w:t>
      </w:r>
    </w:p>
    <w:p w:rsidR="00CA62AB" w:rsidRDefault="00CA62AB" w:rsidP="00F81533">
      <w:pPr>
        <w:spacing w:after="0" w:line="240" w:lineRule="auto"/>
        <w:jc w:val="both"/>
        <w:outlineLvl w:val="1"/>
        <w:rPr>
          <w:sz w:val="20"/>
          <w:szCs w:val="20"/>
          <w:lang w:val="en"/>
        </w:rPr>
      </w:pPr>
      <w:r w:rsidRPr="00CA62AB">
        <w:rPr>
          <w:sz w:val="20"/>
          <w:szCs w:val="20"/>
          <w:lang w:val="en"/>
        </w:rPr>
        <w:t>You must address the requirements for all species included in your work. Often information is only provided for one species and consequently the application will be delayed aw</w:t>
      </w:r>
      <w:r>
        <w:rPr>
          <w:sz w:val="20"/>
          <w:szCs w:val="20"/>
          <w:lang w:val="en"/>
        </w:rPr>
        <w:t>aiting</w:t>
      </w:r>
      <w:r w:rsidRPr="00CA62AB">
        <w:rPr>
          <w:sz w:val="20"/>
          <w:szCs w:val="20"/>
          <w:lang w:val="en"/>
        </w:rPr>
        <w:t xml:space="preserve"> further information.</w:t>
      </w:r>
    </w:p>
    <w:p w:rsidR="00CA62AB" w:rsidRDefault="00CA62AB" w:rsidP="00F81533">
      <w:pPr>
        <w:spacing w:after="0" w:line="240" w:lineRule="auto"/>
        <w:jc w:val="both"/>
        <w:outlineLvl w:val="1"/>
        <w:rPr>
          <w:sz w:val="20"/>
          <w:szCs w:val="20"/>
          <w:lang w:val="en"/>
        </w:rPr>
      </w:pPr>
    </w:p>
    <w:p w:rsidR="00CA62AB" w:rsidRPr="00CA62AB" w:rsidRDefault="00CA62AB" w:rsidP="00F81533">
      <w:pPr>
        <w:spacing w:after="0" w:line="240" w:lineRule="auto"/>
        <w:jc w:val="both"/>
        <w:outlineLvl w:val="1"/>
        <w:rPr>
          <w:b/>
          <w:color w:val="760000"/>
          <w:sz w:val="20"/>
          <w:szCs w:val="20"/>
          <w:lang w:val="en"/>
        </w:rPr>
      </w:pPr>
      <w:r w:rsidRPr="00CA62AB">
        <w:rPr>
          <w:b/>
          <w:color w:val="760000"/>
          <w:sz w:val="20"/>
          <w:szCs w:val="20"/>
          <w:lang w:val="en"/>
        </w:rPr>
        <w:t xml:space="preserve">Provide a </w:t>
      </w:r>
      <w:r>
        <w:rPr>
          <w:b/>
          <w:color w:val="760000"/>
          <w:sz w:val="20"/>
          <w:szCs w:val="20"/>
          <w:lang w:val="en"/>
        </w:rPr>
        <w:t>Monitoring S</w:t>
      </w:r>
      <w:r w:rsidRPr="00CA62AB">
        <w:rPr>
          <w:b/>
          <w:color w:val="760000"/>
          <w:sz w:val="20"/>
          <w:szCs w:val="20"/>
          <w:lang w:val="en"/>
        </w:rPr>
        <w:t>heet</w:t>
      </w:r>
    </w:p>
    <w:p w:rsidR="00CA62AB" w:rsidRDefault="00CA62AB" w:rsidP="00F81533">
      <w:pPr>
        <w:spacing w:after="0" w:line="240" w:lineRule="auto"/>
        <w:jc w:val="both"/>
        <w:outlineLvl w:val="1"/>
        <w:rPr>
          <w:sz w:val="20"/>
          <w:szCs w:val="20"/>
          <w:lang w:val="en"/>
        </w:rPr>
      </w:pPr>
      <w:r w:rsidRPr="00CA62AB">
        <w:rPr>
          <w:sz w:val="20"/>
          <w:szCs w:val="20"/>
          <w:lang w:val="en"/>
        </w:rPr>
        <w:t xml:space="preserve">You must provide a monitoring sheet. You are encouraged to design a monitoring sheet specific to your work. You can include more than one sheet to cover different aspects or procedures </w:t>
      </w:r>
      <w:r w:rsidR="0086352C">
        <w:rPr>
          <w:sz w:val="20"/>
          <w:szCs w:val="20"/>
          <w:lang w:val="en"/>
        </w:rPr>
        <w:t>related to y</w:t>
      </w:r>
      <w:r w:rsidRPr="00CA62AB">
        <w:rPr>
          <w:sz w:val="20"/>
          <w:szCs w:val="20"/>
          <w:lang w:val="en"/>
        </w:rPr>
        <w:t>our project.</w:t>
      </w:r>
    </w:p>
    <w:p w:rsidR="00CA62AB" w:rsidRDefault="00CA62AB" w:rsidP="00F81533">
      <w:pPr>
        <w:spacing w:after="0" w:line="240" w:lineRule="auto"/>
        <w:jc w:val="both"/>
        <w:outlineLvl w:val="1"/>
        <w:rPr>
          <w:sz w:val="20"/>
          <w:szCs w:val="20"/>
          <w:lang w:val="en"/>
        </w:rPr>
      </w:pPr>
    </w:p>
    <w:p w:rsidR="0004268F" w:rsidRDefault="0004268F" w:rsidP="00F81533">
      <w:pPr>
        <w:spacing w:after="0" w:line="240" w:lineRule="auto"/>
        <w:jc w:val="both"/>
        <w:outlineLvl w:val="1"/>
        <w:rPr>
          <w:b/>
          <w:color w:val="760000"/>
          <w:sz w:val="20"/>
          <w:szCs w:val="20"/>
          <w:lang w:val="en"/>
        </w:rPr>
      </w:pPr>
    </w:p>
    <w:p w:rsidR="00CA62AB" w:rsidRPr="00CA62AB" w:rsidRDefault="00CA62AB" w:rsidP="00F81533">
      <w:pPr>
        <w:spacing w:after="0" w:line="240" w:lineRule="auto"/>
        <w:jc w:val="both"/>
        <w:outlineLvl w:val="1"/>
        <w:rPr>
          <w:b/>
          <w:color w:val="760000"/>
          <w:sz w:val="20"/>
          <w:szCs w:val="20"/>
          <w:lang w:val="en"/>
        </w:rPr>
      </w:pPr>
      <w:r w:rsidRPr="00CA62AB">
        <w:rPr>
          <w:b/>
          <w:color w:val="760000"/>
          <w:sz w:val="20"/>
          <w:szCs w:val="20"/>
          <w:lang w:val="en"/>
        </w:rPr>
        <w:lastRenderedPageBreak/>
        <w:t xml:space="preserve">Justify the </w:t>
      </w:r>
      <w:r w:rsidR="0019747E">
        <w:rPr>
          <w:b/>
          <w:color w:val="760000"/>
          <w:sz w:val="20"/>
          <w:szCs w:val="20"/>
          <w:lang w:val="en"/>
        </w:rPr>
        <w:t>S</w:t>
      </w:r>
      <w:r w:rsidRPr="00CA62AB">
        <w:rPr>
          <w:b/>
          <w:color w:val="760000"/>
          <w:sz w:val="20"/>
          <w:szCs w:val="20"/>
          <w:lang w:val="en"/>
        </w:rPr>
        <w:t>everity</w:t>
      </w:r>
    </w:p>
    <w:p w:rsidR="00CA62AB" w:rsidRDefault="00CA62AB" w:rsidP="00F81533">
      <w:pPr>
        <w:spacing w:after="0" w:line="240" w:lineRule="auto"/>
        <w:jc w:val="both"/>
        <w:outlineLvl w:val="1"/>
        <w:rPr>
          <w:sz w:val="20"/>
          <w:szCs w:val="20"/>
          <w:lang w:val="en"/>
        </w:rPr>
      </w:pPr>
      <w:r w:rsidRPr="00CA62AB">
        <w:rPr>
          <w:sz w:val="20"/>
          <w:szCs w:val="20"/>
          <w:lang w:val="en"/>
        </w:rPr>
        <w:t>You must adequately justify the severity of procedures.</w:t>
      </w:r>
    </w:p>
    <w:p w:rsidR="00CA62AB" w:rsidRDefault="00CA62AB" w:rsidP="00F81533">
      <w:pPr>
        <w:spacing w:after="0" w:line="240" w:lineRule="auto"/>
        <w:jc w:val="both"/>
        <w:outlineLvl w:val="1"/>
        <w:rPr>
          <w:sz w:val="20"/>
          <w:szCs w:val="20"/>
          <w:lang w:val="en"/>
        </w:rPr>
      </w:pPr>
    </w:p>
    <w:p w:rsidR="00CA62AB" w:rsidRPr="00606525" w:rsidRDefault="00CA62AB" w:rsidP="00F81533">
      <w:pPr>
        <w:spacing w:after="0" w:line="240" w:lineRule="auto"/>
        <w:jc w:val="both"/>
        <w:outlineLvl w:val="1"/>
        <w:rPr>
          <w:b/>
          <w:color w:val="760000"/>
          <w:sz w:val="20"/>
          <w:szCs w:val="20"/>
          <w:lang w:val="en"/>
        </w:rPr>
      </w:pPr>
      <w:r w:rsidRPr="00606525">
        <w:rPr>
          <w:b/>
          <w:color w:val="760000"/>
          <w:sz w:val="20"/>
          <w:szCs w:val="20"/>
          <w:lang w:val="en"/>
        </w:rPr>
        <w:t xml:space="preserve">Detail </w:t>
      </w:r>
      <w:r w:rsidR="0019747E">
        <w:rPr>
          <w:b/>
          <w:color w:val="760000"/>
          <w:sz w:val="20"/>
          <w:szCs w:val="20"/>
          <w:lang w:val="en"/>
        </w:rPr>
        <w:t>N</w:t>
      </w:r>
      <w:r w:rsidRPr="00606525">
        <w:rPr>
          <w:b/>
          <w:color w:val="760000"/>
          <w:sz w:val="20"/>
          <w:szCs w:val="20"/>
          <w:lang w:val="en"/>
        </w:rPr>
        <w:t xml:space="preserve">ew </w:t>
      </w:r>
      <w:r w:rsidR="0019747E">
        <w:rPr>
          <w:b/>
          <w:color w:val="760000"/>
          <w:sz w:val="20"/>
          <w:szCs w:val="20"/>
          <w:lang w:val="en"/>
        </w:rPr>
        <w:t>T</w:t>
      </w:r>
      <w:r w:rsidRPr="00606525">
        <w:rPr>
          <w:b/>
          <w:color w:val="760000"/>
          <w:sz w:val="20"/>
          <w:szCs w:val="20"/>
          <w:lang w:val="en"/>
        </w:rPr>
        <w:t xml:space="preserve">echniques or </w:t>
      </w:r>
      <w:r w:rsidR="0019747E">
        <w:rPr>
          <w:b/>
          <w:color w:val="760000"/>
          <w:sz w:val="20"/>
          <w:szCs w:val="20"/>
          <w:lang w:val="en"/>
        </w:rPr>
        <w:t>L</w:t>
      </w:r>
      <w:r w:rsidRPr="00606525">
        <w:rPr>
          <w:b/>
          <w:color w:val="760000"/>
          <w:sz w:val="20"/>
          <w:szCs w:val="20"/>
          <w:lang w:val="en"/>
        </w:rPr>
        <w:t>ocations</w:t>
      </w:r>
    </w:p>
    <w:p w:rsidR="00CA62AB" w:rsidRDefault="00CA62AB" w:rsidP="00F81533">
      <w:pPr>
        <w:spacing w:after="0" w:line="240" w:lineRule="auto"/>
        <w:jc w:val="both"/>
        <w:outlineLvl w:val="1"/>
        <w:rPr>
          <w:sz w:val="20"/>
          <w:szCs w:val="20"/>
          <w:lang w:val="en"/>
        </w:rPr>
      </w:pPr>
      <w:r w:rsidRPr="00CA62AB">
        <w:rPr>
          <w:sz w:val="20"/>
          <w:szCs w:val="20"/>
          <w:lang w:val="en"/>
        </w:rPr>
        <w:t>Make sure you detail any new techniques or locations used in your research. This could include a photo, diagram or video.</w:t>
      </w:r>
    </w:p>
    <w:p w:rsidR="00CA62AB" w:rsidRDefault="00CA62AB" w:rsidP="00F81533">
      <w:pPr>
        <w:spacing w:after="0" w:line="240" w:lineRule="auto"/>
        <w:jc w:val="both"/>
        <w:outlineLvl w:val="1"/>
        <w:rPr>
          <w:sz w:val="20"/>
          <w:szCs w:val="20"/>
          <w:lang w:val="en"/>
        </w:rPr>
      </w:pPr>
    </w:p>
    <w:p w:rsidR="00CA62AB" w:rsidRPr="00606525" w:rsidRDefault="00606525" w:rsidP="00F81533">
      <w:pPr>
        <w:spacing w:after="0" w:line="240" w:lineRule="auto"/>
        <w:jc w:val="both"/>
        <w:outlineLvl w:val="1"/>
        <w:rPr>
          <w:b/>
          <w:color w:val="760000"/>
          <w:sz w:val="20"/>
          <w:szCs w:val="20"/>
          <w:lang w:val="en"/>
        </w:rPr>
      </w:pPr>
      <w:r w:rsidRPr="00606525">
        <w:rPr>
          <w:b/>
          <w:color w:val="760000"/>
          <w:sz w:val="20"/>
          <w:szCs w:val="20"/>
          <w:lang w:val="en"/>
        </w:rPr>
        <w:t xml:space="preserve">Work with </w:t>
      </w:r>
      <w:r w:rsidR="00881F11">
        <w:rPr>
          <w:b/>
          <w:color w:val="760000"/>
          <w:sz w:val="20"/>
          <w:szCs w:val="20"/>
          <w:lang w:val="en"/>
        </w:rPr>
        <w:t xml:space="preserve">a </w:t>
      </w:r>
      <w:r w:rsidR="0019747E">
        <w:rPr>
          <w:b/>
          <w:color w:val="760000"/>
          <w:sz w:val="20"/>
          <w:szCs w:val="20"/>
          <w:lang w:val="en"/>
        </w:rPr>
        <w:t>C</w:t>
      </w:r>
      <w:r w:rsidR="00881F11">
        <w:rPr>
          <w:b/>
          <w:color w:val="760000"/>
          <w:sz w:val="20"/>
          <w:szCs w:val="20"/>
          <w:lang w:val="en"/>
        </w:rPr>
        <w:t>olleague</w:t>
      </w:r>
    </w:p>
    <w:p w:rsidR="00606525" w:rsidRDefault="00606525" w:rsidP="00F81533">
      <w:pPr>
        <w:spacing w:after="0" w:line="240" w:lineRule="auto"/>
        <w:jc w:val="both"/>
        <w:outlineLvl w:val="1"/>
        <w:rPr>
          <w:sz w:val="20"/>
          <w:szCs w:val="20"/>
          <w:lang w:val="en"/>
        </w:rPr>
      </w:pPr>
      <w:r w:rsidRPr="00606525">
        <w:rPr>
          <w:sz w:val="20"/>
          <w:szCs w:val="20"/>
          <w:lang w:val="en"/>
        </w:rPr>
        <w:t>Seek peer review to make sure you are providing the best possible answers and all required information.</w:t>
      </w:r>
    </w:p>
    <w:p w:rsidR="00606525" w:rsidRDefault="00606525" w:rsidP="00F81533">
      <w:pPr>
        <w:spacing w:after="0" w:line="240" w:lineRule="auto"/>
        <w:jc w:val="both"/>
        <w:outlineLvl w:val="1"/>
        <w:rPr>
          <w:sz w:val="20"/>
          <w:szCs w:val="20"/>
          <w:lang w:val="en"/>
        </w:rPr>
      </w:pPr>
    </w:p>
    <w:p w:rsidR="00606525" w:rsidRPr="00606525" w:rsidRDefault="00606525" w:rsidP="00F81533">
      <w:pPr>
        <w:spacing w:after="0" w:line="240" w:lineRule="auto"/>
        <w:jc w:val="both"/>
        <w:outlineLvl w:val="1"/>
        <w:rPr>
          <w:b/>
          <w:color w:val="760000"/>
          <w:sz w:val="20"/>
          <w:szCs w:val="20"/>
          <w:lang w:val="en"/>
        </w:rPr>
      </w:pPr>
      <w:r w:rsidRPr="00606525">
        <w:rPr>
          <w:b/>
          <w:color w:val="760000"/>
          <w:sz w:val="20"/>
          <w:szCs w:val="20"/>
          <w:lang w:val="en"/>
        </w:rPr>
        <w:t xml:space="preserve">Seek </w:t>
      </w:r>
      <w:r w:rsidR="0019747E">
        <w:rPr>
          <w:b/>
          <w:color w:val="760000"/>
          <w:sz w:val="20"/>
          <w:szCs w:val="20"/>
          <w:lang w:val="en"/>
        </w:rPr>
        <w:t>A</w:t>
      </w:r>
      <w:bookmarkStart w:id="0" w:name="_GoBack"/>
      <w:bookmarkEnd w:id="0"/>
      <w:r w:rsidRPr="00606525">
        <w:rPr>
          <w:b/>
          <w:color w:val="760000"/>
          <w:sz w:val="20"/>
          <w:szCs w:val="20"/>
          <w:lang w:val="en"/>
        </w:rPr>
        <w:t>dvice</w:t>
      </w:r>
    </w:p>
    <w:p w:rsidR="00606525" w:rsidRDefault="00606525" w:rsidP="00F81533">
      <w:pPr>
        <w:spacing w:after="0" w:line="240" w:lineRule="auto"/>
        <w:jc w:val="both"/>
        <w:outlineLvl w:val="1"/>
        <w:rPr>
          <w:sz w:val="20"/>
          <w:szCs w:val="20"/>
          <w:lang w:val="en"/>
        </w:rPr>
      </w:pPr>
      <w:r w:rsidRPr="00606525">
        <w:rPr>
          <w:sz w:val="20"/>
          <w:szCs w:val="20"/>
          <w:lang w:val="en"/>
        </w:rPr>
        <w:t>Always seek advice by consulting other investigators, Animal Facility staff, Animal Welfare Officer or the Animal Ethics Officer.</w:t>
      </w:r>
    </w:p>
    <w:p w:rsidR="00606525" w:rsidRDefault="00606525" w:rsidP="00F81533">
      <w:pPr>
        <w:spacing w:after="0" w:line="240" w:lineRule="auto"/>
        <w:jc w:val="both"/>
        <w:outlineLvl w:val="1"/>
        <w:rPr>
          <w:sz w:val="20"/>
          <w:szCs w:val="20"/>
          <w:lang w:val="en"/>
        </w:rPr>
      </w:pPr>
    </w:p>
    <w:p w:rsidR="00CF125F" w:rsidRDefault="00CF125F" w:rsidP="00F81533">
      <w:pPr>
        <w:autoSpaceDE w:val="0"/>
        <w:autoSpaceDN w:val="0"/>
        <w:adjustRightInd w:val="0"/>
        <w:spacing w:after="0"/>
        <w:jc w:val="both"/>
        <w:rPr>
          <w:b/>
          <w:color w:val="800000"/>
        </w:rPr>
      </w:pPr>
    </w:p>
    <w:p w:rsidR="00F81533" w:rsidRPr="00A85A14" w:rsidRDefault="00F81533" w:rsidP="00F81533">
      <w:pPr>
        <w:autoSpaceDE w:val="0"/>
        <w:autoSpaceDN w:val="0"/>
        <w:adjustRightInd w:val="0"/>
        <w:spacing w:after="0"/>
        <w:jc w:val="both"/>
        <w:rPr>
          <w:b/>
          <w:color w:val="800000"/>
        </w:rPr>
      </w:pPr>
    </w:p>
    <w:p w:rsidR="00F81533" w:rsidRPr="00A85A14" w:rsidRDefault="00386A17" w:rsidP="00F81533">
      <w:pPr>
        <w:autoSpaceDE w:val="0"/>
        <w:autoSpaceDN w:val="0"/>
        <w:adjustRightInd w:val="0"/>
        <w:spacing w:after="0"/>
        <w:jc w:val="both"/>
        <w:rPr>
          <w:b/>
          <w:color w:val="800000"/>
          <w:sz w:val="16"/>
          <w:szCs w:val="16"/>
        </w:rPr>
      </w:pPr>
      <w:r>
        <w:rPr>
          <w:b/>
          <w:color w:val="800000"/>
          <w:sz w:val="16"/>
          <w:szCs w:val="16"/>
        </w:rPr>
        <w:t>Animal</w:t>
      </w:r>
      <w:r w:rsidR="00F81533" w:rsidRPr="00A85A14">
        <w:rPr>
          <w:b/>
          <w:color w:val="800000"/>
          <w:sz w:val="16"/>
          <w:szCs w:val="16"/>
        </w:rPr>
        <w:t xml:space="preserve"> research ethics guidance documents available from </w:t>
      </w:r>
      <w:r w:rsidR="00F81533">
        <w:rPr>
          <w:b/>
          <w:color w:val="800000"/>
          <w:sz w:val="16"/>
          <w:szCs w:val="16"/>
        </w:rPr>
        <w:t>REDI</w:t>
      </w:r>
    </w:p>
    <w:p w:rsidR="00F81533" w:rsidRPr="00A85A14" w:rsidRDefault="00F81533" w:rsidP="00F81533">
      <w:pPr>
        <w:autoSpaceDE w:val="0"/>
        <w:autoSpaceDN w:val="0"/>
        <w:adjustRightInd w:val="0"/>
        <w:spacing w:after="0"/>
        <w:jc w:val="both"/>
        <w:rPr>
          <w:b/>
          <w:color w:val="800000"/>
          <w:sz w:val="16"/>
          <w:szCs w:val="16"/>
        </w:rPr>
      </w:pPr>
    </w:p>
    <w:p w:rsidR="007B5F04" w:rsidRPr="00E14BE9" w:rsidRDefault="007B5F04" w:rsidP="007B5F04">
      <w:pPr>
        <w:pStyle w:val="ListParagraph"/>
        <w:numPr>
          <w:ilvl w:val="0"/>
          <w:numId w:val="2"/>
        </w:numPr>
        <w:jc w:val="both"/>
        <w:rPr>
          <w:rFonts w:ascii="Georgia" w:hAnsi="Georgia"/>
          <w:sz w:val="16"/>
          <w:szCs w:val="16"/>
        </w:rPr>
      </w:pPr>
      <w:r>
        <w:rPr>
          <w:rFonts w:ascii="Georgia" w:hAnsi="Georgia"/>
          <w:sz w:val="16"/>
          <w:szCs w:val="16"/>
        </w:rPr>
        <w:t>ACEC Frequently Asked Questions</w:t>
      </w:r>
    </w:p>
    <w:p w:rsidR="007B5F04" w:rsidRPr="00E14BE9" w:rsidRDefault="007B5F04" w:rsidP="007B5F04">
      <w:pPr>
        <w:pStyle w:val="ListParagraph"/>
        <w:numPr>
          <w:ilvl w:val="0"/>
          <w:numId w:val="2"/>
        </w:numPr>
        <w:jc w:val="both"/>
        <w:rPr>
          <w:rFonts w:ascii="Georgia" w:hAnsi="Georgia"/>
          <w:sz w:val="16"/>
          <w:szCs w:val="16"/>
        </w:rPr>
      </w:pPr>
      <w:r>
        <w:rPr>
          <w:rFonts w:ascii="Georgia" w:hAnsi="Georgia"/>
          <w:sz w:val="16"/>
          <w:szCs w:val="16"/>
        </w:rPr>
        <w:t xml:space="preserve">ACEC </w:t>
      </w:r>
      <w:r w:rsidRPr="00E14BE9">
        <w:rPr>
          <w:rFonts w:ascii="Georgia" w:hAnsi="Georgia"/>
          <w:sz w:val="16"/>
          <w:szCs w:val="16"/>
        </w:rPr>
        <w:t>Amendment Guidelines</w:t>
      </w:r>
    </w:p>
    <w:p w:rsidR="007B5F04" w:rsidRDefault="007B5F04" w:rsidP="007B5F04">
      <w:pPr>
        <w:pStyle w:val="ListParagraph"/>
        <w:numPr>
          <w:ilvl w:val="0"/>
          <w:numId w:val="2"/>
        </w:numPr>
        <w:jc w:val="both"/>
        <w:rPr>
          <w:rFonts w:ascii="Georgia" w:hAnsi="Georgia"/>
          <w:sz w:val="16"/>
          <w:szCs w:val="16"/>
        </w:rPr>
      </w:pPr>
      <w:r w:rsidRPr="00F84FB4">
        <w:rPr>
          <w:rFonts w:ascii="Georgia" w:hAnsi="Georgia"/>
          <w:sz w:val="16"/>
          <w:szCs w:val="16"/>
        </w:rPr>
        <w:t>ACEC Species, Purpose and Procedure Descriptions</w:t>
      </w:r>
    </w:p>
    <w:p w:rsidR="007B5F04" w:rsidRPr="00E14BE9" w:rsidRDefault="007B5F04" w:rsidP="007B5F04">
      <w:pPr>
        <w:pStyle w:val="ListParagraph"/>
        <w:numPr>
          <w:ilvl w:val="0"/>
          <w:numId w:val="2"/>
        </w:numPr>
        <w:jc w:val="both"/>
        <w:rPr>
          <w:rFonts w:ascii="Georgia" w:hAnsi="Georgia"/>
          <w:sz w:val="16"/>
          <w:szCs w:val="16"/>
        </w:rPr>
      </w:pPr>
      <w:r>
        <w:rPr>
          <w:rFonts w:ascii="Georgia" w:hAnsi="Georgia"/>
          <w:sz w:val="16"/>
          <w:szCs w:val="16"/>
        </w:rPr>
        <w:t>Alternatives to Using A</w:t>
      </w:r>
      <w:r w:rsidRPr="00E14BE9">
        <w:rPr>
          <w:rFonts w:ascii="Georgia" w:hAnsi="Georgia"/>
          <w:sz w:val="16"/>
          <w:szCs w:val="16"/>
        </w:rPr>
        <w:t>nimals</w:t>
      </w:r>
    </w:p>
    <w:p w:rsidR="007B5F04" w:rsidRPr="0051428E" w:rsidRDefault="007B5F04" w:rsidP="007B5F04">
      <w:pPr>
        <w:pStyle w:val="ListParagraph"/>
        <w:numPr>
          <w:ilvl w:val="0"/>
          <w:numId w:val="2"/>
        </w:numPr>
        <w:jc w:val="both"/>
        <w:rPr>
          <w:sz w:val="16"/>
          <w:szCs w:val="16"/>
        </w:rPr>
      </w:pPr>
      <w:r w:rsidRPr="00A477B1">
        <w:rPr>
          <w:rFonts w:ascii="Georgia" w:hAnsi="Georgia"/>
          <w:sz w:val="16"/>
          <w:szCs w:val="16"/>
        </w:rPr>
        <w:t>Tips for Improving the Quality of Your ACEC Application</w:t>
      </w:r>
    </w:p>
    <w:p w:rsidR="00F81533" w:rsidRPr="00F81533" w:rsidRDefault="00F81533" w:rsidP="00F81533">
      <w:pPr>
        <w:ind w:left="360"/>
        <w:jc w:val="both"/>
        <w:rPr>
          <w:sz w:val="16"/>
          <w:szCs w:val="16"/>
        </w:rPr>
      </w:pPr>
      <w:r>
        <w:rPr>
          <w:noProof/>
        </w:rPr>
        <mc:AlternateContent>
          <mc:Choice Requires="wps">
            <w:drawing>
              <wp:anchor distT="0" distB="0" distL="114300" distR="114300" simplePos="0" relativeHeight="251661312" behindDoc="0" locked="0" layoutInCell="1" allowOverlap="1" wp14:anchorId="2BD3CA64" wp14:editId="7708323F">
                <wp:simplePos x="0" y="0"/>
                <wp:positionH relativeFrom="column">
                  <wp:posOffset>-614848</wp:posOffset>
                </wp:positionH>
                <wp:positionV relativeFrom="paragraph">
                  <wp:posOffset>211946</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650B11"/>
                        </a:solidFill>
                        <a:ln w="9525">
                          <a:solidFill>
                            <a:srgbClr val="650B11"/>
                          </a:solidFill>
                          <a:miter lim="800000"/>
                          <a:headEnd/>
                          <a:tailEnd/>
                        </a:ln>
                      </wps:spPr>
                      <wps:txb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4pt;margin-top:16.7pt;width:542.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" fillcolor="#650b11" strokecolor="#650b11">
                <v:textbo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v:textbox>
              </v:shape>
            </w:pict>
          </mc:Fallback>
        </mc:AlternateContent>
      </w:r>
      <w:r w:rsidR="00386A17">
        <w:t>Animal</w:t>
      </w:r>
      <w:r w:rsidRPr="00F81533">
        <w:t xml:space="preserve"> Research Ethics Team Contact: </w:t>
      </w:r>
      <w:hyperlink r:id="rId9" w:history="1">
        <w:r w:rsidR="00386A17" w:rsidRPr="008A547A">
          <w:rPr>
            <w:rStyle w:val="Hyperlink"/>
          </w:rPr>
          <w:t>AnimalEthics@westernsydney.edu.au</w:t>
        </w:r>
      </w:hyperlink>
      <w:r w:rsidR="00386A17">
        <w:t xml:space="preserve"> </w:t>
      </w:r>
    </w:p>
    <w:sectPr w:rsidR="00F81533" w:rsidRPr="00F81533" w:rsidSect="0004268F">
      <w:headerReference w:type="default" r:id="rId10"/>
      <w:foot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3" w:rsidRDefault="00F81533" w:rsidP="00F81533">
      <w:pPr>
        <w:spacing w:after="0" w:line="240" w:lineRule="auto"/>
      </w:pPr>
      <w:r>
        <w:separator/>
      </w:r>
    </w:p>
  </w:endnote>
  <w:endnote w:type="continuationSeparator" w:id="0">
    <w:p w:rsidR="00F81533" w:rsidRDefault="00F81533" w:rsidP="00F8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3013"/>
      <w:docPartObj>
        <w:docPartGallery w:val="Page Numbers (Bottom of Page)"/>
        <w:docPartUnique/>
      </w:docPartObj>
    </w:sdtPr>
    <w:sdtEndPr>
      <w:rPr>
        <w:noProof/>
      </w:rPr>
    </w:sdtEndPr>
    <w:sdtContent>
      <w:p w:rsidR="00606525" w:rsidRDefault="00606525" w:rsidP="00606525">
        <w:pPr>
          <w:pStyle w:val="Footer"/>
        </w:pPr>
        <w:r w:rsidRPr="00606525">
          <w:t>Tips for Improving the Quality of Your ACEC Application</w:t>
        </w:r>
        <w:r>
          <w:t xml:space="preserve"> V1 – May 2016</w:t>
        </w:r>
      </w:p>
      <w:p w:rsidR="00CF125F" w:rsidRDefault="00CF125F" w:rsidP="00606525">
        <w:pPr>
          <w:pStyle w:val="Footer"/>
          <w:jc w:val="right"/>
        </w:pPr>
        <w:r>
          <w:fldChar w:fldCharType="begin"/>
        </w:r>
        <w:r>
          <w:instrText xml:space="preserve"> PAGE   \* MERGEFORMAT </w:instrText>
        </w:r>
        <w:r>
          <w:fldChar w:fldCharType="separate"/>
        </w:r>
        <w:r w:rsidR="0019747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3" w:rsidRDefault="00F81533" w:rsidP="00F81533">
      <w:pPr>
        <w:spacing w:after="0" w:line="240" w:lineRule="auto"/>
      </w:pPr>
      <w:r>
        <w:separator/>
      </w:r>
    </w:p>
  </w:footnote>
  <w:footnote w:type="continuationSeparator" w:id="0">
    <w:p w:rsidR="00F81533" w:rsidRDefault="00F81533" w:rsidP="00F8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3" w:rsidRDefault="00F81533">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CF4E27"/>
    <w:multiLevelType w:val="multilevel"/>
    <w:tmpl w:val="DB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Y9+sAQ7RfjE99H0fBwOkT/0yMLE=" w:salt="MZEgeA0GztzlcyaTR4A2A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33"/>
    <w:rsid w:val="0004268F"/>
    <w:rsid w:val="00195F16"/>
    <w:rsid w:val="0019747E"/>
    <w:rsid w:val="001F62A7"/>
    <w:rsid w:val="002C72BC"/>
    <w:rsid w:val="002D305B"/>
    <w:rsid w:val="00347CCA"/>
    <w:rsid w:val="00371CEE"/>
    <w:rsid w:val="00386A17"/>
    <w:rsid w:val="003A62EE"/>
    <w:rsid w:val="00537F99"/>
    <w:rsid w:val="005429BB"/>
    <w:rsid w:val="00590490"/>
    <w:rsid w:val="00606525"/>
    <w:rsid w:val="0066625D"/>
    <w:rsid w:val="007B5F04"/>
    <w:rsid w:val="007F2061"/>
    <w:rsid w:val="00804E36"/>
    <w:rsid w:val="0086352C"/>
    <w:rsid w:val="00876A21"/>
    <w:rsid w:val="00881F11"/>
    <w:rsid w:val="008A5849"/>
    <w:rsid w:val="008B47EF"/>
    <w:rsid w:val="008E7056"/>
    <w:rsid w:val="00BA3E36"/>
    <w:rsid w:val="00BF4471"/>
    <w:rsid w:val="00CA62AB"/>
    <w:rsid w:val="00CF125F"/>
    <w:rsid w:val="00D94BAC"/>
    <w:rsid w:val="00E14BE9"/>
    <w:rsid w:val="00F81533"/>
    <w:rsid w:val="00F84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143">
      <w:bodyDiv w:val="1"/>
      <w:marLeft w:val="0"/>
      <w:marRight w:val="0"/>
      <w:marTop w:val="0"/>
      <w:marBottom w:val="0"/>
      <w:divBdr>
        <w:top w:val="none" w:sz="0" w:space="0" w:color="auto"/>
        <w:left w:val="none" w:sz="0" w:space="0" w:color="auto"/>
        <w:bottom w:val="none" w:sz="0" w:space="0" w:color="auto"/>
        <w:right w:val="none" w:sz="0" w:space="0" w:color="auto"/>
      </w:divBdr>
    </w:div>
    <w:div w:id="412554819">
      <w:bodyDiv w:val="1"/>
      <w:marLeft w:val="0"/>
      <w:marRight w:val="0"/>
      <w:marTop w:val="0"/>
      <w:marBottom w:val="0"/>
      <w:divBdr>
        <w:top w:val="none" w:sz="0" w:space="0" w:color="auto"/>
        <w:left w:val="none" w:sz="0" w:space="0" w:color="auto"/>
        <w:bottom w:val="none" w:sz="0" w:space="0" w:color="auto"/>
        <w:right w:val="none" w:sz="0" w:space="0" w:color="auto"/>
      </w:divBdr>
    </w:div>
    <w:div w:id="15102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malEthics@wester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419</Words>
  <Characters>2394</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Dayes</dc:creator>
  <cp:lastModifiedBy>Craig Bromley</cp:lastModifiedBy>
  <cp:revision>13</cp:revision>
  <dcterms:created xsi:type="dcterms:W3CDTF">2016-05-26T06:00:00Z</dcterms:created>
  <dcterms:modified xsi:type="dcterms:W3CDTF">2016-08-01T03:16:00Z</dcterms:modified>
</cp:coreProperties>
</file>