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7D1C" w14:textId="5D6E5883" w:rsidR="006770FA" w:rsidRPr="00B84B03" w:rsidRDefault="006770FA" w:rsidP="00A9761C">
      <w:pPr>
        <w:spacing w:after="0"/>
        <w:rPr>
          <w:rFonts w:ascii="Georgia" w:hAnsi="Georgia" w:cs="Open Sans"/>
          <w:sz w:val="20"/>
          <w:szCs w:val="20"/>
        </w:rPr>
      </w:pPr>
      <w:r w:rsidRPr="00B84B03">
        <w:rPr>
          <w:rFonts w:ascii="Georgia" w:hAnsi="Georgia" w:cs="Open Sans"/>
          <w:sz w:val="20"/>
          <w:szCs w:val="20"/>
        </w:rPr>
        <w:t xml:space="preserve">The </w:t>
      </w:r>
      <w:hyperlink r:id="rId7" w:history="1">
        <w:r w:rsidRPr="000332E5">
          <w:rPr>
            <w:rStyle w:val="Hyperlink"/>
            <w:rFonts w:ascii="Georgia" w:hAnsi="Georgia" w:cs="Open Sans"/>
            <w:sz w:val="20"/>
            <w:szCs w:val="20"/>
          </w:rPr>
          <w:t>Student Misconduct Rule</w:t>
        </w:r>
      </w:hyperlink>
      <w:r w:rsidRPr="00B84B03">
        <w:rPr>
          <w:rFonts w:ascii="Georgia" w:hAnsi="Georgia" w:cs="Open Sans"/>
          <w:sz w:val="20"/>
          <w:szCs w:val="20"/>
        </w:rPr>
        <w:t xml:space="preserve"> (</w:t>
      </w:r>
      <w:r w:rsidR="00B84B03">
        <w:rPr>
          <w:rFonts w:ascii="Georgia" w:hAnsi="Georgia" w:cs="Open Sans"/>
          <w:sz w:val="20"/>
          <w:szCs w:val="20"/>
        </w:rPr>
        <w:t>“</w:t>
      </w:r>
      <w:r w:rsidRPr="00B84B03">
        <w:rPr>
          <w:rFonts w:ascii="Georgia" w:hAnsi="Georgia" w:cs="Open Sans"/>
          <w:b/>
          <w:sz w:val="20"/>
          <w:szCs w:val="20"/>
        </w:rPr>
        <w:t>Rule</w:t>
      </w:r>
      <w:r w:rsidR="00B84B03">
        <w:rPr>
          <w:rFonts w:ascii="Georgia" w:hAnsi="Georgia" w:cs="Open Sans"/>
          <w:sz w:val="20"/>
          <w:szCs w:val="20"/>
        </w:rPr>
        <w:t>”</w:t>
      </w:r>
      <w:r w:rsidRPr="00B84B03">
        <w:rPr>
          <w:rFonts w:ascii="Georgia" w:hAnsi="Georgia" w:cs="Open Sans"/>
          <w:sz w:val="20"/>
          <w:szCs w:val="20"/>
        </w:rPr>
        <w:t xml:space="preserve">) allows a student </w:t>
      </w:r>
      <w:r w:rsidRPr="009C6513">
        <w:rPr>
          <w:rFonts w:ascii="Georgia" w:hAnsi="Georgia" w:cs="Open Sans"/>
          <w:sz w:val="20"/>
          <w:szCs w:val="20"/>
        </w:rPr>
        <w:t xml:space="preserve">to appeal </w:t>
      </w:r>
      <w:r w:rsidR="00B75E9E" w:rsidRPr="00B84B03">
        <w:rPr>
          <w:rFonts w:ascii="Georgia" w:hAnsi="Georgia" w:cs="Open Sans"/>
          <w:sz w:val="20"/>
          <w:szCs w:val="20"/>
        </w:rPr>
        <w:t xml:space="preserve">under </w:t>
      </w:r>
      <w:r w:rsidR="00B75E9E">
        <w:rPr>
          <w:rFonts w:ascii="Georgia" w:hAnsi="Georgia" w:cs="Open Sans"/>
          <w:sz w:val="20"/>
          <w:szCs w:val="20"/>
        </w:rPr>
        <w:t xml:space="preserve">Part </w:t>
      </w:r>
      <w:r w:rsidR="008A1B18">
        <w:rPr>
          <w:rFonts w:ascii="Georgia" w:hAnsi="Georgia" w:cs="Open Sans"/>
          <w:sz w:val="20"/>
          <w:szCs w:val="20"/>
        </w:rPr>
        <w:t xml:space="preserve">D </w:t>
      </w:r>
      <w:r w:rsidR="00B75E9E">
        <w:rPr>
          <w:rFonts w:ascii="Georgia" w:hAnsi="Georgia" w:cs="Open Sans"/>
          <w:sz w:val="20"/>
          <w:szCs w:val="20"/>
        </w:rPr>
        <w:t>of the Rule</w:t>
      </w:r>
      <w:r w:rsidR="00B75E9E" w:rsidRPr="009C6513">
        <w:rPr>
          <w:rFonts w:ascii="Georgia" w:hAnsi="Georgia" w:cs="Open Sans"/>
          <w:sz w:val="20"/>
          <w:szCs w:val="20"/>
        </w:rPr>
        <w:t xml:space="preserve"> </w:t>
      </w:r>
      <w:r w:rsidRPr="009C6513">
        <w:rPr>
          <w:rFonts w:ascii="Georgia" w:hAnsi="Georgia" w:cs="Open Sans"/>
          <w:sz w:val="20"/>
          <w:szCs w:val="20"/>
        </w:rPr>
        <w:t>agains</w:t>
      </w:r>
      <w:r w:rsidRPr="00B84B03">
        <w:rPr>
          <w:rFonts w:ascii="Georgia" w:hAnsi="Georgia" w:cs="Open Sans"/>
          <w:sz w:val="20"/>
          <w:szCs w:val="20"/>
        </w:rPr>
        <w:t>t a finding of misconduct or the imposition of a Category 1 or Category 2 sanction</w:t>
      </w:r>
      <w:r w:rsidR="00B75E9E">
        <w:rPr>
          <w:rFonts w:ascii="Georgia" w:hAnsi="Georgia" w:cs="Open Sans"/>
          <w:sz w:val="20"/>
          <w:szCs w:val="20"/>
        </w:rPr>
        <w:t xml:space="preserve">. </w:t>
      </w:r>
      <w:r w:rsidRPr="00B84B03">
        <w:rPr>
          <w:rFonts w:ascii="Georgia" w:hAnsi="Georgia" w:cs="Open Sans"/>
          <w:sz w:val="20"/>
          <w:szCs w:val="20"/>
        </w:rPr>
        <w:t xml:space="preserve"> An appeal may only be made on any one or more of </w:t>
      </w:r>
      <w:r w:rsidR="00126604">
        <w:rPr>
          <w:rFonts w:ascii="Georgia" w:hAnsi="Georgia" w:cs="Open Sans"/>
          <w:sz w:val="20"/>
          <w:szCs w:val="20"/>
        </w:rPr>
        <w:t>the grounds specified in clause</w:t>
      </w:r>
      <w:r w:rsidR="00EB74D5">
        <w:rPr>
          <w:rFonts w:ascii="Georgia" w:hAnsi="Georgia" w:cs="Open Sans"/>
          <w:sz w:val="20"/>
          <w:szCs w:val="20"/>
        </w:rPr>
        <w:t xml:space="preserve"> </w:t>
      </w:r>
      <w:r w:rsidR="003922A4">
        <w:rPr>
          <w:rFonts w:ascii="Georgia" w:hAnsi="Georgia" w:cs="Open Sans"/>
          <w:sz w:val="20"/>
          <w:szCs w:val="20"/>
        </w:rPr>
        <w:t>47</w:t>
      </w:r>
      <w:r w:rsidR="00EB74D5">
        <w:rPr>
          <w:rFonts w:ascii="Georgia" w:hAnsi="Georgia" w:cs="Open Sans"/>
          <w:sz w:val="20"/>
          <w:szCs w:val="20"/>
        </w:rPr>
        <w:t>.</w:t>
      </w:r>
    </w:p>
    <w:p w14:paraId="5B904043" w14:textId="77777777" w:rsidR="006770FA" w:rsidRPr="00B84B03" w:rsidRDefault="006770FA" w:rsidP="00A9761C">
      <w:pPr>
        <w:spacing w:after="0"/>
        <w:rPr>
          <w:rFonts w:ascii="Georgia" w:hAnsi="Georgia" w:cs="Open Sans"/>
          <w:sz w:val="20"/>
          <w:szCs w:val="20"/>
        </w:rPr>
      </w:pPr>
    </w:p>
    <w:p w14:paraId="47FE20CF" w14:textId="00C7B7DA" w:rsidR="009C6513" w:rsidRDefault="006770FA" w:rsidP="00A9761C">
      <w:pPr>
        <w:spacing w:after="0"/>
        <w:rPr>
          <w:rFonts w:ascii="Georgia" w:hAnsi="Georgia" w:cs="Open Sans"/>
          <w:sz w:val="20"/>
          <w:szCs w:val="20"/>
        </w:rPr>
      </w:pPr>
      <w:r w:rsidRPr="00B84B03">
        <w:rPr>
          <w:rFonts w:ascii="Georgia" w:hAnsi="Georgia" w:cs="Open Sans"/>
          <w:sz w:val="20"/>
          <w:szCs w:val="20"/>
        </w:rPr>
        <w:t>You may lodge a</w:t>
      </w:r>
      <w:r w:rsidR="009C6513">
        <w:rPr>
          <w:rFonts w:ascii="Georgia" w:hAnsi="Georgia" w:cs="Open Sans"/>
          <w:sz w:val="20"/>
          <w:szCs w:val="20"/>
        </w:rPr>
        <w:t>n</w:t>
      </w:r>
      <w:r w:rsidRPr="00B84B03">
        <w:rPr>
          <w:rFonts w:ascii="Georgia" w:hAnsi="Georgia" w:cs="Open Sans"/>
          <w:sz w:val="20"/>
          <w:szCs w:val="20"/>
        </w:rPr>
        <w:t xml:space="preserve"> Appeal by completing this form and submitting it to the Director, </w:t>
      </w:r>
      <w:r w:rsidR="00BF1875" w:rsidRPr="00B84B03">
        <w:rPr>
          <w:rFonts w:ascii="Georgia" w:hAnsi="Georgia" w:cs="Open Sans"/>
          <w:sz w:val="20"/>
          <w:szCs w:val="20"/>
        </w:rPr>
        <w:t xml:space="preserve">Office of </w:t>
      </w:r>
      <w:r w:rsidRPr="00B84B03">
        <w:rPr>
          <w:rFonts w:ascii="Georgia" w:hAnsi="Georgia" w:cs="Open Sans"/>
          <w:sz w:val="20"/>
          <w:szCs w:val="20"/>
        </w:rPr>
        <w:t xml:space="preserve">Governance Services, along with relevant </w:t>
      </w:r>
      <w:r w:rsidR="009C6513">
        <w:rPr>
          <w:rFonts w:ascii="Georgia" w:hAnsi="Georgia" w:cs="Open Sans"/>
          <w:sz w:val="20"/>
          <w:szCs w:val="20"/>
        </w:rPr>
        <w:t xml:space="preserve">supporting </w:t>
      </w:r>
      <w:r w:rsidRPr="00B84B03">
        <w:rPr>
          <w:rFonts w:ascii="Georgia" w:hAnsi="Georgia" w:cs="Open Sans"/>
          <w:sz w:val="20"/>
          <w:szCs w:val="20"/>
        </w:rPr>
        <w:t xml:space="preserve">documents to </w:t>
      </w:r>
      <w:hyperlink r:id="rId8" w:history="1">
        <w:r w:rsidR="00A9761C" w:rsidRPr="00B84B03">
          <w:rPr>
            <w:rStyle w:val="Hyperlink"/>
            <w:rFonts w:ascii="Georgia" w:hAnsi="Georgia" w:cs="Open Sans"/>
            <w:sz w:val="20"/>
            <w:szCs w:val="20"/>
          </w:rPr>
          <w:t>studentmisconduct@westernsydney.edu.au</w:t>
        </w:r>
      </w:hyperlink>
      <w:r w:rsidRPr="00B84B03">
        <w:rPr>
          <w:rFonts w:ascii="Georgia" w:hAnsi="Georgia" w:cs="Open Sans"/>
          <w:sz w:val="20"/>
          <w:szCs w:val="20"/>
        </w:rPr>
        <w:t xml:space="preserve">. </w:t>
      </w:r>
    </w:p>
    <w:p w14:paraId="711BCFF2" w14:textId="77777777" w:rsidR="00DE54F5" w:rsidRDefault="00DE54F5" w:rsidP="00A9761C">
      <w:pPr>
        <w:spacing w:after="0"/>
        <w:rPr>
          <w:rFonts w:ascii="Georgia" w:hAnsi="Georgia" w:cs="Open Sans"/>
          <w:sz w:val="20"/>
          <w:szCs w:val="20"/>
        </w:rPr>
      </w:pPr>
    </w:p>
    <w:p w14:paraId="7B3D7BAA" w14:textId="6D467FDD" w:rsidR="006770FA" w:rsidRPr="00B84B03" w:rsidRDefault="006770FA" w:rsidP="00A9761C">
      <w:pPr>
        <w:spacing w:after="0"/>
        <w:rPr>
          <w:rFonts w:ascii="Georgia" w:hAnsi="Georgia" w:cs="Open Sans"/>
          <w:sz w:val="20"/>
          <w:szCs w:val="20"/>
        </w:rPr>
      </w:pPr>
      <w:r w:rsidRPr="00B84B03">
        <w:rPr>
          <w:rFonts w:ascii="Georgia" w:hAnsi="Georgia" w:cs="Open Sans"/>
          <w:sz w:val="20"/>
          <w:szCs w:val="20"/>
        </w:rPr>
        <w:t xml:space="preserve">Your </w:t>
      </w:r>
      <w:r w:rsidR="00BF1875" w:rsidRPr="00B84B03">
        <w:rPr>
          <w:rFonts w:ascii="Georgia" w:hAnsi="Georgia" w:cs="Open Sans"/>
          <w:sz w:val="20"/>
          <w:szCs w:val="20"/>
        </w:rPr>
        <w:t xml:space="preserve">Appeal </w:t>
      </w:r>
      <w:r w:rsidRPr="00B84B03">
        <w:rPr>
          <w:rFonts w:ascii="Georgia" w:hAnsi="Georgia" w:cs="Open Sans"/>
          <w:sz w:val="20"/>
          <w:szCs w:val="20"/>
        </w:rPr>
        <w:t xml:space="preserve">must be submitted no later than </w:t>
      </w:r>
      <w:r w:rsidR="00EB74D5">
        <w:rPr>
          <w:rFonts w:ascii="Georgia" w:hAnsi="Georgia" w:cs="Open Sans"/>
          <w:sz w:val="20"/>
          <w:szCs w:val="20"/>
        </w:rPr>
        <w:t>20</w:t>
      </w:r>
      <w:r w:rsidR="00EB74D5" w:rsidRPr="00B84B03">
        <w:rPr>
          <w:rFonts w:ascii="Georgia" w:hAnsi="Georgia" w:cs="Open Sans"/>
          <w:sz w:val="20"/>
          <w:szCs w:val="20"/>
        </w:rPr>
        <w:t xml:space="preserve"> </w:t>
      </w:r>
      <w:r w:rsidRPr="00B84B03">
        <w:rPr>
          <w:rFonts w:ascii="Georgia" w:hAnsi="Georgia" w:cs="Open Sans"/>
          <w:sz w:val="20"/>
          <w:szCs w:val="20"/>
        </w:rPr>
        <w:t xml:space="preserve">business days </w:t>
      </w:r>
      <w:r w:rsidR="00555EB1">
        <w:rPr>
          <w:rFonts w:ascii="Georgia" w:hAnsi="Georgia" w:cs="Open Sans"/>
          <w:sz w:val="20"/>
          <w:szCs w:val="20"/>
        </w:rPr>
        <w:t>from the date on</w:t>
      </w:r>
      <w:r w:rsidRPr="00B84B03">
        <w:rPr>
          <w:rFonts w:ascii="Georgia" w:hAnsi="Georgia" w:cs="Open Sans"/>
          <w:sz w:val="20"/>
          <w:szCs w:val="20"/>
        </w:rPr>
        <w:t xml:space="preserve"> the </w:t>
      </w:r>
      <w:r w:rsidR="00BF1875" w:rsidRPr="00B84B03">
        <w:rPr>
          <w:rFonts w:ascii="Georgia" w:hAnsi="Georgia" w:cs="Open Sans"/>
          <w:sz w:val="20"/>
          <w:szCs w:val="20"/>
        </w:rPr>
        <w:t xml:space="preserve">Notice </w:t>
      </w:r>
      <w:r w:rsidRPr="00B84B03">
        <w:rPr>
          <w:rFonts w:ascii="Georgia" w:hAnsi="Georgia" w:cs="Open Sans"/>
          <w:sz w:val="20"/>
          <w:szCs w:val="20"/>
        </w:rPr>
        <w:t xml:space="preserve">of </w:t>
      </w:r>
      <w:r w:rsidR="00BF1875" w:rsidRPr="00B84B03">
        <w:rPr>
          <w:rFonts w:ascii="Georgia" w:hAnsi="Georgia" w:cs="Open Sans"/>
          <w:sz w:val="20"/>
          <w:szCs w:val="20"/>
        </w:rPr>
        <w:t>Decision</w:t>
      </w:r>
      <w:r w:rsidR="009C6513">
        <w:rPr>
          <w:rFonts w:ascii="Georgia" w:hAnsi="Georgia" w:cs="Open Sans"/>
          <w:sz w:val="20"/>
          <w:szCs w:val="20"/>
        </w:rPr>
        <w:t xml:space="preserve"> sent to you by the Authorised Officer</w:t>
      </w:r>
      <w:r w:rsidRPr="00B84B03">
        <w:rPr>
          <w:rFonts w:ascii="Georgia" w:hAnsi="Georgia" w:cs="Open Sans"/>
          <w:sz w:val="20"/>
          <w:szCs w:val="20"/>
        </w:rPr>
        <w:t>.</w:t>
      </w:r>
    </w:p>
    <w:p w14:paraId="00BE1A21" w14:textId="77777777" w:rsidR="00A9761C" w:rsidRPr="00B84B03" w:rsidRDefault="00A9761C" w:rsidP="00A9761C">
      <w:pPr>
        <w:spacing w:after="0"/>
        <w:rPr>
          <w:rFonts w:ascii="Georgia" w:hAnsi="Georgia" w:cs="Open Sans"/>
          <w:sz w:val="20"/>
          <w:szCs w:val="20"/>
        </w:rPr>
      </w:pPr>
    </w:p>
    <w:p w14:paraId="17FD10B9" w14:textId="77777777" w:rsidR="006770FA" w:rsidRPr="00CA7C57" w:rsidRDefault="0055340E" w:rsidP="00CA7C57">
      <w:pPr>
        <w:pStyle w:val="Heading1"/>
        <w:spacing w:after="120"/>
        <w:rPr>
          <w:rFonts w:ascii="Georgia" w:hAnsi="Georgia"/>
        </w:rPr>
      </w:pPr>
      <w:r>
        <w:rPr>
          <w:rFonts w:ascii="Georgia" w:hAnsi="Georgia"/>
        </w:rPr>
        <w:t>P</w:t>
      </w:r>
      <w:r w:rsidR="001D5B3E">
        <w:rPr>
          <w:rFonts w:ascii="Georgia" w:hAnsi="Georgia"/>
        </w:rPr>
        <w:t xml:space="preserve">ART </w:t>
      </w:r>
      <w:r>
        <w:rPr>
          <w:rFonts w:ascii="Georgia" w:hAnsi="Georgia"/>
        </w:rPr>
        <w:t xml:space="preserve">A: </w:t>
      </w:r>
      <w:r w:rsidR="006770FA" w:rsidRPr="00B84B03">
        <w:rPr>
          <w:rFonts w:ascii="Georgia" w:hAnsi="Georgia"/>
        </w:rPr>
        <w:t>Your details</w:t>
      </w:r>
    </w:p>
    <w:tbl>
      <w:tblPr>
        <w:tblStyle w:val="TableGrid"/>
        <w:tblW w:w="0" w:type="auto"/>
        <w:tblLook w:val="04A0" w:firstRow="1" w:lastRow="0" w:firstColumn="1" w:lastColumn="0" w:noHBand="0" w:noVBand="1"/>
      </w:tblPr>
      <w:tblGrid>
        <w:gridCol w:w="2547"/>
        <w:gridCol w:w="6379"/>
      </w:tblGrid>
      <w:tr w:rsidR="00025489" w:rsidRPr="00B84B03" w14:paraId="27738ECB" w14:textId="77777777" w:rsidTr="001D5B3E">
        <w:tc>
          <w:tcPr>
            <w:tcW w:w="2547" w:type="dxa"/>
          </w:tcPr>
          <w:p w14:paraId="62774D8B" w14:textId="77777777" w:rsidR="00025489" w:rsidRPr="00B84B03" w:rsidRDefault="00025489" w:rsidP="00A9761C">
            <w:pPr>
              <w:spacing w:before="40" w:after="40"/>
              <w:rPr>
                <w:rFonts w:ascii="Georgia" w:hAnsi="Georgia" w:cs="Open Sans"/>
                <w:sz w:val="20"/>
                <w:szCs w:val="20"/>
              </w:rPr>
            </w:pPr>
            <w:r w:rsidRPr="00B84B03">
              <w:rPr>
                <w:rFonts w:ascii="Georgia" w:hAnsi="Georgia" w:cs="Open Sans"/>
                <w:sz w:val="20"/>
                <w:szCs w:val="20"/>
              </w:rPr>
              <w:t>Name</w:t>
            </w:r>
            <w:r w:rsidR="0055340E">
              <w:rPr>
                <w:rFonts w:ascii="Georgia" w:hAnsi="Georgia" w:cs="Open Sans"/>
                <w:sz w:val="20"/>
                <w:szCs w:val="20"/>
              </w:rPr>
              <w:t>:</w:t>
            </w:r>
          </w:p>
        </w:tc>
        <w:tc>
          <w:tcPr>
            <w:tcW w:w="6379" w:type="dxa"/>
          </w:tcPr>
          <w:p w14:paraId="15E6A5A7" w14:textId="77777777" w:rsidR="00025489" w:rsidRDefault="00025489" w:rsidP="00A9761C">
            <w:pPr>
              <w:spacing w:before="40" w:after="40"/>
              <w:rPr>
                <w:rFonts w:ascii="Georgia" w:hAnsi="Georgia" w:cs="Open Sans"/>
                <w:sz w:val="20"/>
                <w:szCs w:val="20"/>
              </w:rPr>
            </w:pPr>
          </w:p>
          <w:p w14:paraId="4C6DB2DC" w14:textId="77777777" w:rsidR="001D5B3E" w:rsidRPr="00B84B03" w:rsidRDefault="001D5B3E" w:rsidP="00A9761C">
            <w:pPr>
              <w:spacing w:before="40" w:after="40"/>
              <w:rPr>
                <w:rFonts w:ascii="Georgia" w:hAnsi="Georgia" w:cs="Open Sans"/>
                <w:sz w:val="20"/>
                <w:szCs w:val="20"/>
              </w:rPr>
            </w:pPr>
          </w:p>
        </w:tc>
      </w:tr>
      <w:tr w:rsidR="0055340E" w:rsidRPr="00B84B03" w14:paraId="01DD7DA0" w14:textId="77777777" w:rsidTr="001D5B3E">
        <w:tc>
          <w:tcPr>
            <w:tcW w:w="2547" w:type="dxa"/>
          </w:tcPr>
          <w:p w14:paraId="51846841" w14:textId="77777777" w:rsidR="0055340E" w:rsidRDefault="0055340E" w:rsidP="00A9761C">
            <w:pPr>
              <w:spacing w:before="40" w:after="40"/>
              <w:rPr>
                <w:rFonts w:ascii="Georgia" w:hAnsi="Georgia" w:cs="Open Sans"/>
                <w:sz w:val="20"/>
                <w:szCs w:val="20"/>
              </w:rPr>
            </w:pPr>
            <w:r>
              <w:rPr>
                <w:rFonts w:ascii="Georgia" w:hAnsi="Georgia" w:cs="Open Sans"/>
                <w:sz w:val="20"/>
                <w:szCs w:val="20"/>
              </w:rPr>
              <w:t>Student ID:</w:t>
            </w:r>
          </w:p>
          <w:p w14:paraId="1739D8AA" w14:textId="6D7235BC" w:rsidR="004E2AC8" w:rsidRPr="00B84B03" w:rsidRDefault="004E2AC8" w:rsidP="00A9761C">
            <w:pPr>
              <w:spacing w:before="40" w:after="40"/>
              <w:rPr>
                <w:rFonts w:ascii="Georgia" w:hAnsi="Georgia" w:cs="Open Sans"/>
                <w:sz w:val="20"/>
                <w:szCs w:val="20"/>
              </w:rPr>
            </w:pPr>
          </w:p>
        </w:tc>
        <w:tc>
          <w:tcPr>
            <w:tcW w:w="6379" w:type="dxa"/>
          </w:tcPr>
          <w:p w14:paraId="3F8F91E9" w14:textId="77777777" w:rsidR="001D5B3E" w:rsidRPr="00B84B03" w:rsidRDefault="001D5B3E" w:rsidP="00A9761C">
            <w:pPr>
              <w:spacing w:before="40" w:after="40"/>
              <w:rPr>
                <w:rFonts w:ascii="Georgia" w:hAnsi="Georgia" w:cs="Open Sans"/>
                <w:sz w:val="20"/>
                <w:szCs w:val="20"/>
              </w:rPr>
            </w:pPr>
          </w:p>
        </w:tc>
      </w:tr>
    </w:tbl>
    <w:p w14:paraId="01819B03" w14:textId="77777777" w:rsidR="00025489" w:rsidRPr="00B84B03" w:rsidRDefault="00025489" w:rsidP="00A9761C">
      <w:pPr>
        <w:spacing w:after="0"/>
        <w:rPr>
          <w:rFonts w:ascii="Georgia" w:hAnsi="Georgia" w:cs="Open Sans"/>
          <w:sz w:val="20"/>
          <w:szCs w:val="20"/>
        </w:rPr>
      </w:pPr>
    </w:p>
    <w:p w14:paraId="64246814" w14:textId="77777777" w:rsidR="006770FA" w:rsidRPr="00B84B03" w:rsidRDefault="001D5B3E" w:rsidP="00CA7C57">
      <w:pPr>
        <w:pStyle w:val="Heading1"/>
        <w:spacing w:after="120"/>
        <w:rPr>
          <w:rFonts w:ascii="Georgia" w:hAnsi="Georgia"/>
        </w:rPr>
      </w:pPr>
      <w:r>
        <w:rPr>
          <w:rFonts w:ascii="Georgia" w:hAnsi="Georgia"/>
        </w:rPr>
        <w:t>PART B</w:t>
      </w:r>
      <w:r w:rsidR="0055340E">
        <w:rPr>
          <w:rFonts w:ascii="Georgia" w:hAnsi="Georgia"/>
        </w:rPr>
        <w:t xml:space="preserve">: </w:t>
      </w:r>
      <w:r w:rsidR="006770FA" w:rsidRPr="00B84B03">
        <w:rPr>
          <w:rFonts w:ascii="Georgia" w:hAnsi="Georgia"/>
        </w:rPr>
        <w:t>Finding and/or sanction under appeal</w:t>
      </w:r>
    </w:p>
    <w:tbl>
      <w:tblPr>
        <w:tblStyle w:val="TableGrid"/>
        <w:tblW w:w="0" w:type="auto"/>
        <w:tblLook w:val="04A0" w:firstRow="1" w:lastRow="0" w:firstColumn="1" w:lastColumn="0" w:noHBand="0" w:noVBand="1"/>
      </w:tblPr>
      <w:tblGrid>
        <w:gridCol w:w="3256"/>
        <w:gridCol w:w="5670"/>
      </w:tblGrid>
      <w:tr w:rsidR="004C1CB5" w:rsidRPr="00B84B03" w14:paraId="5F037BED" w14:textId="77777777" w:rsidTr="00DE54F5">
        <w:tc>
          <w:tcPr>
            <w:tcW w:w="3256" w:type="dxa"/>
          </w:tcPr>
          <w:p w14:paraId="63B9A4A0" w14:textId="77777777" w:rsidR="00557D3B" w:rsidRPr="00B84B03" w:rsidRDefault="00557D3B" w:rsidP="00557D3B">
            <w:pPr>
              <w:spacing w:before="40" w:after="40"/>
              <w:rPr>
                <w:rFonts w:ascii="Georgia" w:hAnsi="Georgia" w:cs="Open Sans"/>
                <w:sz w:val="20"/>
                <w:szCs w:val="20"/>
              </w:rPr>
            </w:pPr>
            <w:r w:rsidRPr="0021153C">
              <w:rPr>
                <w:rFonts w:ascii="Georgia" w:hAnsi="Georgia" w:cs="Open Sans"/>
                <w:sz w:val="20"/>
                <w:szCs w:val="20"/>
              </w:rPr>
              <w:t>Date</w:t>
            </w:r>
            <w:r w:rsidR="004C1CB5" w:rsidRPr="0021153C">
              <w:rPr>
                <w:rFonts w:ascii="Georgia" w:hAnsi="Georgia" w:cs="Open Sans"/>
                <w:sz w:val="20"/>
                <w:szCs w:val="20"/>
              </w:rPr>
              <w:t xml:space="preserve"> of </w:t>
            </w:r>
            <w:r w:rsidR="0055340E">
              <w:rPr>
                <w:rFonts w:ascii="Georgia" w:hAnsi="Georgia" w:cs="Open Sans"/>
                <w:sz w:val="20"/>
                <w:szCs w:val="20"/>
              </w:rPr>
              <w:t>Notice of Decision</w:t>
            </w:r>
            <w:r w:rsidR="00545C2A">
              <w:rPr>
                <w:rFonts w:ascii="Georgia" w:hAnsi="Georgia" w:cs="Open Sans"/>
                <w:sz w:val="20"/>
                <w:szCs w:val="20"/>
              </w:rPr>
              <w:t>:</w:t>
            </w:r>
          </w:p>
        </w:tc>
        <w:tc>
          <w:tcPr>
            <w:tcW w:w="5670" w:type="dxa"/>
          </w:tcPr>
          <w:p w14:paraId="63ED7FDD" w14:textId="77777777" w:rsidR="00557D3B" w:rsidRDefault="00557D3B" w:rsidP="00527888">
            <w:pPr>
              <w:spacing w:before="40" w:after="40"/>
              <w:rPr>
                <w:rFonts w:ascii="Georgia" w:hAnsi="Georgia" w:cs="Open Sans"/>
                <w:sz w:val="20"/>
                <w:szCs w:val="20"/>
              </w:rPr>
            </w:pPr>
          </w:p>
          <w:p w14:paraId="294F3726" w14:textId="77777777" w:rsidR="001D5B3E" w:rsidRPr="00B84B03" w:rsidRDefault="001D5B3E" w:rsidP="00527888">
            <w:pPr>
              <w:spacing w:before="40" w:after="40"/>
              <w:rPr>
                <w:rFonts w:ascii="Georgia" w:hAnsi="Georgia" w:cs="Open Sans"/>
                <w:sz w:val="20"/>
                <w:szCs w:val="20"/>
              </w:rPr>
            </w:pPr>
          </w:p>
        </w:tc>
      </w:tr>
      <w:tr w:rsidR="001D5B3E" w:rsidRPr="00B84B03" w14:paraId="50CDF7D4" w14:textId="77777777" w:rsidTr="00DE54F5">
        <w:tc>
          <w:tcPr>
            <w:tcW w:w="3256" w:type="dxa"/>
          </w:tcPr>
          <w:p w14:paraId="23B62C1C" w14:textId="3CAD7668" w:rsidR="001D5B3E" w:rsidRPr="0021153C" w:rsidRDefault="001D5B3E" w:rsidP="001D5B3E">
            <w:pPr>
              <w:rPr>
                <w:rFonts w:ascii="Georgia" w:hAnsi="Georgia" w:cs="Open Sans"/>
                <w:sz w:val="20"/>
                <w:szCs w:val="20"/>
              </w:rPr>
            </w:pPr>
            <w:r>
              <w:rPr>
                <w:rFonts w:ascii="Georgia" w:hAnsi="Georgia" w:cs="Open Sans"/>
                <w:sz w:val="20"/>
                <w:szCs w:val="20"/>
              </w:rPr>
              <w:t>Advise which finding and/or sanction you are appealing</w:t>
            </w:r>
            <w:r w:rsidR="00DE54F5">
              <w:rPr>
                <w:rFonts w:ascii="Georgia" w:hAnsi="Georgia" w:cs="Open Sans"/>
                <w:sz w:val="20"/>
                <w:szCs w:val="20"/>
              </w:rPr>
              <w:t xml:space="preserve"> from your Notice of Decision</w:t>
            </w:r>
            <w:r>
              <w:rPr>
                <w:rFonts w:ascii="Georgia" w:hAnsi="Georgia" w:cs="Open Sans"/>
                <w:sz w:val="20"/>
                <w:szCs w:val="20"/>
              </w:rPr>
              <w:t>:</w:t>
            </w:r>
          </w:p>
        </w:tc>
        <w:tc>
          <w:tcPr>
            <w:tcW w:w="5670" w:type="dxa"/>
          </w:tcPr>
          <w:p w14:paraId="1EC6EF10" w14:textId="77777777" w:rsidR="001D5B3E" w:rsidRPr="00B84B03" w:rsidRDefault="001D5B3E" w:rsidP="00527888">
            <w:pPr>
              <w:spacing w:before="40" w:after="40"/>
              <w:rPr>
                <w:rFonts w:ascii="Georgia" w:hAnsi="Georgia" w:cs="Open Sans"/>
                <w:sz w:val="20"/>
                <w:szCs w:val="20"/>
              </w:rPr>
            </w:pPr>
          </w:p>
        </w:tc>
      </w:tr>
    </w:tbl>
    <w:p w14:paraId="62876823" w14:textId="77777777" w:rsidR="001D5B3E" w:rsidRDefault="00CA7C57" w:rsidP="006770FA">
      <w:pPr>
        <w:spacing w:after="0"/>
        <w:rPr>
          <w:rFonts w:ascii="Georgia" w:hAnsi="Georgia" w:cs="Open Sans"/>
          <w:sz w:val="20"/>
          <w:szCs w:val="20"/>
        </w:rPr>
      </w:pPr>
      <w:r>
        <w:rPr>
          <w:rFonts w:ascii="Georgia" w:hAnsi="Georgia" w:cs="Open Sans"/>
          <w:sz w:val="20"/>
          <w:szCs w:val="20"/>
        </w:rPr>
        <w:t>*Please a</w:t>
      </w:r>
      <w:r w:rsidR="002F66DE">
        <w:rPr>
          <w:rFonts w:ascii="Georgia" w:hAnsi="Georgia" w:cs="Open Sans"/>
          <w:sz w:val="20"/>
          <w:szCs w:val="20"/>
        </w:rPr>
        <w:t>ttach</w:t>
      </w:r>
      <w:r>
        <w:rPr>
          <w:rFonts w:ascii="Georgia" w:hAnsi="Georgia" w:cs="Open Sans"/>
          <w:sz w:val="20"/>
          <w:szCs w:val="20"/>
        </w:rPr>
        <w:t xml:space="preserve"> the</w:t>
      </w:r>
      <w:r w:rsidR="002F66DE">
        <w:rPr>
          <w:rFonts w:ascii="Georgia" w:hAnsi="Georgia" w:cs="Open Sans"/>
          <w:sz w:val="20"/>
          <w:szCs w:val="20"/>
        </w:rPr>
        <w:t xml:space="preserve"> </w:t>
      </w:r>
      <w:r w:rsidR="001D5B3E">
        <w:rPr>
          <w:rFonts w:ascii="Georgia" w:hAnsi="Georgia" w:cs="Open Sans"/>
          <w:sz w:val="20"/>
          <w:szCs w:val="20"/>
        </w:rPr>
        <w:t>Notice of Decision and Report from the Authorised Officer</w:t>
      </w:r>
    </w:p>
    <w:p w14:paraId="7FB2E845" w14:textId="77777777" w:rsidR="001D5B3E" w:rsidRPr="00B84B03" w:rsidRDefault="001D5B3E" w:rsidP="006770FA">
      <w:pPr>
        <w:spacing w:after="0"/>
        <w:rPr>
          <w:rFonts w:ascii="Georgia" w:hAnsi="Georgia" w:cs="Open Sans"/>
          <w:sz w:val="20"/>
          <w:szCs w:val="20"/>
        </w:rPr>
      </w:pPr>
    </w:p>
    <w:p w14:paraId="0D858BF1" w14:textId="77777777" w:rsidR="006770FA" w:rsidRPr="00B84B03" w:rsidRDefault="001D5B3E" w:rsidP="00CA7C57">
      <w:pPr>
        <w:pStyle w:val="Heading1"/>
        <w:spacing w:after="120"/>
        <w:rPr>
          <w:rFonts w:ascii="Georgia" w:hAnsi="Georgia"/>
        </w:rPr>
      </w:pPr>
      <w:r>
        <w:rPr>
          <w:rFonts w:ascii="Georgia" w:hAnsi="Georgia"/>
        </w:rPr>
        <w:t>PART C</w:t>
      </w:r>
      <w:r w:rsidR="0055340E">
        <w:rPr>
          <w:rFonts w:ascii="Georgia" w:hAnsi="Georgia"/>
        </w:rPr>
        <w:t xml:space="preserve">: </w:t>
      </w:r>
      <w:r w:rsidR="006770FA" w:rsidRPr="00B84B03">
        <w:rPr>
          <w:rFonts w:ascii="Georgia" w:hAnsi="Georgia"/>
        </w:rPr>
        <w:t xml:space="preserve">Grounds of </w:t>
      </w:r>
      <w:r w:rsidR="00557D3B" w:rsidRPr="00B84B03">
        <w:rPr>
          <w:rFonts w:ascii="Georgia" w:hAnsi="Georgia"/>
        </w:rPr>
        <w:t>Appeal</w:t>
      </w:r>
    </w:p>
    <w:p w14:paraId="57564D2E" w14:textId="705574E7" w:rsidR="006770FA" w:rsidRPr="00B84B03" w:rsidRDefault="00545C2A" w:rsidP="006770FA">
      <w:pPr>
        <w:spacing w:after="0"/>
        <w:rPr>
          <w:rFonts w:ascii="Georgia" w:hAnsi="Georgia" w:cs="Open Sans"/>
          <w:sz w:val="20"/>
          <w:szCs w:val="20"/>
        </w:rPr>
      </w:pPr>
      <w:r>
        <w:rPr>
          <w:rFonts w:ascii="Georgia" w:hAnsi="Georgia" w:cs="Open Sans"/>
          <w:sz w:val="20"/>
          <w:szCs w:val="20"/>
        </w:rPr>
        <w:t>As</w:t>
      </w:r>
      <w:r w:rsidR="006770FA" w:rsidRPr="00B84B03">
        <w:rPr>
          <w:rFonts w:ascii="Georgia" w:hAnsi="Georgia" w:cs="Open Sans"/>
          <w:sz w:val="20"/>
          <w:szCs w:val="20"/>
        </w:rPr>
        <w:t xml:space="preserve"> specified in clause</w:t>
      </w:r>
      <w:r w:rsidR="00EB74D5">
        <w:rPr>
          <w:rFonts w:ascii="Georgia" w:hAnsi="Georgia" w:cs="Open Sans"/>
          <w:sz w:val="20"/>
          <w:szCs w:val="20"/>
        </w:rPr>
        <w:t xml:space="preserve"> </w:t>
      </w:r>
      <w:r w:rsidR="00555EB1">
        <w:rPr>
          <w:rFonts w:ascii="Georgia" w:hAnsi="Georgia" w:cs="Open Sans"/>
          <w:sz w:val="20"/>
          <w:szCs w:val="20"/>
        </w:rPr>
        <w:t>47</w:t>
      </w:r>
      <w:r w:rsidR="006770FA" w:rsidRPr="00B84B03">
        <w:rPr>
          <w:rFonts w:ascii="Georgia" w:hAnsi="Georgia" w:cs="Open Sans"/>
          <w:sz w:val="20"/>
          <w:szCs w:val="20"/>
        </w:rPr>
        <w:t xml:space="preserve"> of the Rule, </w:t>
      </w:r>
      <w:r>
        <w:rPr>
          <w:rFonts w:ascii="Georgia" w:hAnsi="Georgia" w:cs="Open Sans"/>
          <w:sz w:val="20"/>
          <w:szCs w:val="20"/>
        </w:rPr>
        <w:t xml:space="preserve">you must select </w:t>
      </w:r>
      <w:r w:rsidRPr="002F66DE">
        <w:rPr>
          <w:rFonts w:ascii="Georgia" w:hAnsi="Georgia" w:cs="Open Sans"/>
          <w:b/>
          <w:sz w:val="20"/>
          <w:szCs w:val="20"/>
        </w:rPr>
        <w:t xml:space="preserve">one or more </w:t>
      </w:r>
      <w:r>
        <w:rPr>
          <w:rFonts w:ascii="Georgia" w:hAnsi="Georgia" w:cs="Open Sans"/>
          <w:sz w:val="20"/>
          <w:szCs w:val="20"/>
        </w:rPr>
        <w:t xml:space="preserve">of the following </w:t>
      </w:r>
      <w:r w:rsidR="006770FA" w:rsidRPr="00B84B03">
        <w:rPr>
          <w:rFonts w:ascii="Georgia" w:hAnsi="Georgia" w:cs="Open Sans"/>
          <w:sz w:val="20"/>
          <w:szCs w:val="20"/>
        </w:rPr>
        <w:t>upon which you are relying in relation to the finding and/or sanction</w:t>
      </w:r>
      <w:r>
        <w:rPr>
          <w:rFonts w:ascii="Georgia" w:hAnsi="Georgia" w:cs="Open Sans"/>
          <w:sz w:val="20"/>
          <w:szCs w:val="20"/>
        </w:rPr>
        <w:t>.</w:t>
      </w:r>
    </w:p>
    <w:p w14:paraId="24DBB322" w14:textId="77777777" w:rsidR="006770FA" w:rsidRDefault="006770FA" w:rsidP="006770FA">
      <w:pPr>
        <w:spacing w:after="0"/>
        <w:rPr>
          <w:rFonts w:ascii="Georgia" w:hAnsi="Georgia" w:cs="Open Sans"/>
          <w:sz w:val="20"/>
          <w:szCs w:val="20"/>
        </w:rPr>
      </w:pPr>
    </w:p>
    <w:p w14:paraId="1B73D587" w14:textId="77777777" w:rsidR="00545C2A" w:rsidRPr="00B84B03" w:rsidRDefault="00545C2A" w:rsidP="006770FA">
      <w:pPr>
        <w:spacing w:after="0"/>
        <w:rPr>
          <w:rFonts w:ascii="Georgia" w:hAnsi="Georgia" w:cs="Open Sans"/>
          <w:sz w:val="20"/>
          <w:szCs w:val="20"/>
        </w:rPr>
      </w:pPr>
      <w:r w:rsidRPr="002F66DE">
        <w:rPr>
          <w:rFonts w:ascii="Georgia" w:hAnsi="Georgia" w:cs="Open Sans"/>
          <w:b/>
          <w:sz w:val="20"/>
          <w:szCs w:val="20"/>
        </w:rPr>
        <w:t>Option 1:</w:t>
      </w:r>
      <w:r>
        <w:rPr>
          <w:rFonts w:ascii="Georgia" w:hAnsi="Georgia" w:cs="Open Sans"/>
          <w:sz w:val="20"/>
          <w:szCs w:val="20"/>
        </w:rPr>
        <w:t xml:space="preserve"> (if selected, please proceed to </w:t>
      </w:r>
      <w:r w:rsidRPr="00545C2A">
        <w:rPr>
          <w:rFonts w:ascii="Georgia" w:hAnsi="Georgia" w:cs="Open Sans"/>
          <w:b/>
          <w:sz w:val="20"/>
          <w:szCs w:val="20"/>
        </w:rPr>
        <w:t>Part D.1</w:t>
      </w:r>
      <w:r>
        <w:rPr>
          <w:rFonts w:ascii="Georgia" w:hAnsi="Georgia" w:cs="Open Sans"/>
          <w:sz w:val="20"/>
          <w:szCs w:val="20"/>
        </w:rPr>
        <w:t>)</w:t>
      </w:r>
    </w:p>
    <w:p w14:paraId="45D35C08" w14:textId="17A5596B" w:rsidR="006770FA" w:rsidRDefault="000F3B8B" w:rsidP="00A9761C">
      <w:pPr>
        <w:tabs>
          <w:tab w:val="left" w:pos="567"/>
        </w:tabs>
        <w:spacing w:after="0"/>
        <w:ind w:left="567" w:hanging="567"/>
        <w:rPr>
          <w:rFonts w:ascii="Georgia" w:hAnsi="Georgia" w:cs="Open Sans"/>
          <w:sz w:val="20"/>
          <w:szCs w:val="20"/>
        </w:rPr>
      </w:pPr>
      <w:sdt>
        <w:sdtPr>
          <w:rPr>
            <w:rFonts w:ascii="Georgia" w:hAnsi="Georgia" w:cs="Open Sans"/>
            <w:sz w:val="20"/>
            <w:szCs w:val="20"/>
          </w:rPr>
          <w:id w:val="177162213"/>
          <w14:checkbox>
            <w14:checked w14:val="0"/>
            <w14:checkedState w14:val="2612" w14:font="MS Gothic"/>
            <w14:uncheckedState w14:val="2610" w14:font="MS Gothic"/>
          </w14:checkbox>
        </w:sdtPr>
        <w:sdtEndPr/>
        <w:sdtContent>
          <w:r w:rsidR="00B75E9E">
            <w:rPr>
              <w:rFonts w:ascii="MS Gothic" w:eastAsia="MS Gothic" w:hAnsi="MS Gothic" w:cs="Open Sans" w:hint="eastAsia"/>
              <w:sz w:val="20"/>
              <w:szCs w:val="20"/>
            </w:rPr>
            <w:t>☐</w:t>
          </w:r>
        </w:sdtContent>
      </w:sdt>
      <w:r w:rsidR="006770FA" w:rsidRPr="00B84B03">
        <w:rPr>
          <w:rFonts w:ascii="Georgia" w:hAnsi="Georgia" w:cs="Open Sans"/>
          <w:sz w:val="20"/>
          <w:szCs w:val="20"/>
        </w:rPr>
        <w:tab/>
      </w:r>
      <w:r w:rsidR="002C5CF9">
        <w:rPr>
          <w:rFonts w:ascii="Georgia" w:hAnsi="Georgia" w:cs="Open Sans"/>
          <w:sz w:val="20"/>
          <w:szCs w:val="20"/>
        </w:rPr>
        <w:t xml:space="preserve">That the finding of misconduct was made in breach of the requirements of procedural fairness or of a material requirement of the Rule </w:t>
      </w:r>
    </w:p>
    <w:p w14:paraId="587E7D64" w14:textId="77777777" w:rsidR="00545C2A" w:rsidRDefault="00545C2A" w:rsidP="00A9761C">
      <w:pPr>
        <w:tabs>
          <w:tab w:val="left" w:pos="567"/>
        </w:tabs>
        <w:spacing w:after="0"/>
        <w:ind w:left="567" w:hanging="567"/>
        <w:rPr>
          <w:rFonts w:ascii="Georgia" w:hAnsi="Georgia" w:cs="Open Sans"/>
          <w:sz w:val="20"/>
          <w:szCs w:val="20"/>
        </w:rPr>
      </w:pPr>
    </w:p>
    <w:p w14:paraId="079D410B" w14:textId="77777777" w:rsidR="00545C2A" w:rsidRDefault="00545C2A" w:rsidP="00A9761C">
      <w:pPr>
        <w:tabs>
          <w:tab w:val="left" w:pos="567"/>
        </w:tabs>
        <w:spacing w:after="0"/>
        <w:ind w:left="567" w:hanging="567"/>
        <w:rPr>
          <w:rFonts w:ascii="Georgia" w:hAnsi="Georgia" w:cs="Open Sans"/>
          <w:sz w:val="20"/>
          <w:szCs w:val="20"/>
        </w:rPr>
      </w:pPr>
      <w:r w:rsidRPr="002F66DE">
        <w:rPr>
          <w:rFonts w:ascii="Georgia" w:hAnsi="Georgia" w:cs="Open Sans"/>
          <w:b/>
          <w:sz w:val="20"/>
          <w:szCs w:val="20"/>
        </w:rPr>
        <w:t>Option 2:</w:t>
      </w:r>
      <w:r>
        <w:rPr>
          <w:rFonts w:ascii="Georgia" w:hAnsi="Georgia" w:cs="Open Sans"/>
          <w:sz w:val="20"/>
          <w:szCs w:val="20"/>
        </w:rPr>
        <w:t xml:space="preserve"> (if selected, please proceed to </w:t>
      </w:r>
      <w:r w:rsidRPr="00545C2A">
        <w:rPr>
          <w:rFonts w:ascii="Georgia" w:hAnsi="Georgia" w:cs="Open Sans"/>
          <w:b/>
          <w:sz w:val="20"/>
          <w:szCs w:val="20"/>
        </w:rPr>
        <w:t>Part D.2</w:t>
      </w:r>
      <w:r>
        <w:rPr>
          <w:rFonts w:ascii="Georgia" w:hAnsi="Georgia" w:cs="Open Sans"/>
          <w:sz w:val="20"/>
          <w:szCs w:val="20"/>
        </w:rPr>
        <w:t>)</w:t>
      </w:r>
    </w:p>
    <w:p w14:paraId="24E33BE7" w14:textId="12D29685" w:rsidR="00545C2A" w:rsidRDefault="000F3B8B" w:rsidP="00A9761C">
      <w:pPr>
        <w:tabs>
          <w:tab w:val="left" w:pos="567"/>
        </w:tabs>
        <w:spacing w:after="0"/>
        <w:ind w:left="567" w:hanging="567"/>
        <w:rPr>
          <w:rFonts w:ascii="Georgia" w:hAnsi="Georgia"/>
          <w:sz w:val="20"/>
          <w:szCs w:val="20"/>
        </w:rPr>
      </w:pPr>
      <w:sdt>
        <w:sdtPr>
          <w:rPr>
            <w:rFonts w:ascii="Georgia" w:hAnsi="Georgia" w:cs="Open Sans"/>
            <w:sz w:val="20"/>
            <w:szCs w:val="20"/>
          </w:rPr>
          <w:id w:val="-1988387140"/>
          <w14:checkbox>
            <w14:checked w14:val="0"/>
            <w14:checkedState w14:val="2612" w14:font="MS Gothic"/>
            <w14:uncheckedState w14:val="2610" w14:font="MS Gothic"/>
          </w14:checkbox>
        </w:sdtPr>
        <w:sdtEndPr/>
        <w:sdtContent>
          <w:r w:rsidR="006770FA" w:rsidRPr="00B84B03">
            <w:rPr>
              <w:rFonts w:ascii="Segoe UI Symbol" w:hAnsi="Segoe UI Symbol" w:cs="Segoe UI Symbol"/>
              <w:sz w:val="20"/>
              <w:szCs w:val="20"/>
            </w:rPr>
            <w:t>☐</w:t>
          </w:r>
        </w:sdtContent>
      </w:sdt>
      <w:r w:rsidR="006770FA" w:rsidRPr="00B84B03">
        <w:rPr>
          <w:rFonts w:ascii="Georgia" w:hAnsi="Georgia" w:cs="Open Sans"/>
          <w:sz w:val="20"/>
          <w:szCs w:val="20"/>
        </w:rPr>
        <w:tab/>
      </w:r>
      <w:r w:rsidR="002C5CF9" w:rsidRPr="002C5CF9">
        <w:rPr>
          <w:rFonts w:ascii="Georgia" w:hAnsi="Georgia"/>
          <w:sz w:val="20"/>
          <w:szCs w:val="20"/>
        </w:rPr>
        <w:t>That there is new or fresh evidence that is relevant to the original finding(s) of misconduct and that evidence was not known or reasonably available to the Student before the finding of misconduct was made and could reasonably be expected to affect the finding of misconduct or the sanction imposed</w:t>
      </w:r>
    </w:p>
    <w:p w14:paraId="33E5208B" w14:textId="77777777" w:rsidR="002C5CF9" w:rsidRDefault="002C5CF9" w:rsidP="00A9761C">
      <w:pPr>
        <w:tabs>
          <w:tab w:val="left" w:pos="567"/>
        </w:tabs>
        <w:spacing w:after="0"/>
        <w:ind w:left="567" w:hanging="567"/>
        <w:rPr>
          <w:rFonts w:ascii="Georgia" w:hAnsi="Georgia" w:cs="Open Sans"/>
          <w:sz w:val="20"/>
          <w:szCs w:val="20"/>
        </w:rPr>
      </w:pPr>
    </w:p>
    <w:p w14:paraId="3C7DE482" w14:textId="77777777" w:rsidR="00545C2A" w:rsidRPr="00B84B03" w:rsidRDefault="00545C2A" w:rsidP="00A9761C">
      <w:pPr>
        <w:tabs>
          <w:tab w:val="left" w:pos="567"/>
        </w:tabs>
        <w:spacing w:after="0"/>
        <w:ind w:left="567" w:hanging="567"/>
        <w:rPr>
          <w:rFonts w:ascii="Georgia" w:hAnsi="Georgia" w:cs="Open Sans"/>
          <w:sz w:val="20"/>
          <w:szCs w:val="20"/>
        </w:rPr>
      </w:pPr>
      <w:r w:rsidRPr="002F66DE">
        <w:rPr>
          <w:rFonts w:ascii="Georgia" w:hAnsi="Georgia" w:cs="Open Sans"/>
          <w:b/>
          <w:sz w:val="20"/>
          <w:szCs w:val="20"/>
        </w:rPr>
        <w:t xml:space="preserve">Option 3: </w:t>
      </w:r>
      <w:r>
        <w:rPr>
          <w:rFonts w:ascii="Georgia" w:hAnsi="Georgia" w:cs="Open Sans"/>
          <w:sz w:val="20"/>
          <w:szCs w:val="20"/>
        </w:rPr>
        <w:t xml:space="preserve">(if selected, please proceed to </w:t>
      </w:r>
      <w:r w:rsidRPr="00545C2A">
        <w:rPr>
          <w:rFonts w:ascii="Georgia" w:hAnsi="Georgia" w:cs="Open Sans"/>
          <w:b/>
          <w:sz w:val="20"/>
          <w:szCs w:val="20"/>
        </w:rPr>
        <w:t>Part D.3</w:t>
      </w:r>
      <w:r>
        <w:rPr>
          <w:rFonts w:ascii="Georgia" w:hAnsi="Georgia" w:cs="Open Sans"/>
          <w:sz w:val="20"/>
          <w:szCs w:val="20"/>
        </w:rPr>
        <w:t>)</w:t>
      </w:r>
    </w:p>
    <w:p w14:paraId="44B43607" w14:textId="77777777" w:rsidR="006770FA" w:rsidRPr="00B84B03" w:rsidRDefault="000F3B8B" w:rsidP="00A9761C">
      <w:pPr>
        <w:tabs>
          <w:tab w:val="left" w:pos="567"/>
        </w:tabs>
        <w:spacing w:after="0"/>
        <w:ind w:left="567" w:hanging="567"/>
        <w:rPr>
          <w:rFonts w:ascii="Georgia" w:hAnsi="Georgia" w:cs="Open Sans"/>
          <w:sz w:val="20"/>
          <w:szCs w:val="20"/>
        </w:rPr>
      </w:pPr>
      <w:sdt>
        <w:sdtPr>
          <w:rPr>
            <w:rFonts w:ascii="Georgia" w:hAnsi="Georgia" w:cs="Open Sans"/>
            <w:sz w:val="20"/>
            <w:szCs w:val="20"/>
          </w:rPr>
          <w:id w:val="-863210028"/>
          <w14:checkbox>
            <w14:checked w14:val="0"/>
            <w14:checkedState w14:val="2612" w14:font="MS Gothic"/>
            <w14:uncheckedState w14:val="2610" w14:font="MS Gothic"/>
          </w14:checkbox>
        </w:sdtPr>
        <w:sdtEndPr/>
        <w:sdtContent>
          <w:r w:rsidR="006770FA" w:rsidRPr="00B84B03">
            <w:rPr>
              <w:rFonts w:ascii="Segoe UI Symbol" w:hAnsi="Segoe UI Symbol" w:cs="Segoe UI Symbol"/>
              <w:sz w:val="20"/>
              <w:szCs w:val="20"/>
            </w:rPr>
            <w:t>☐</w:t>
          </w:r>
        </w:sdtContent>
      </w:sdt>
      <w:r w:rsidR="006770FA" w:rsidRPr="00B84B03">
        <w:rPr>
          <w:rFonts w:ascii="Georgia" w:hAnsi="Georgia" w:cs="Open Sans"/>
          <w:sz w:val="20"/>
          <w:szCs w:val="20"/>
        </w:rPr>
        <w:tab/>
        <w:t xml:space="preserve">the sanction imposed is: </w:t>
      </w:r>
    </w:p>
    <w:p w14:paraId="50898C79" w14:textId="5BC1932D" w:rsidR="006770FA" w:rsidRPr="00B84B03" w:rsidRDefault="000F3B8B" w:rsidP="00A9761C">
      <w:pPr>
        <w:tabs>
          <w:tab w:val="left" w:pos="1134"/>
        </w:tabs>
        <w:spacing w:after="0"/>
        <w:ind w:left="1134" w:hanging="567"/>
        <w:rPr>
          <w:rFonts w:ascii="Georgia" w:hAnsi="Georgia" w:cs="Open Sans"/>
          <w:sz w:val="20"/>
          <w:szCs w:val="20"/>
        </w:rPr>
      </w:pPr>
      <w:sdt>
        <w:sdtPr>
          <w:rPr>
            <w:rFonts w:ascii="Georgia" w:hAnsi="Georgia" w:cs="Open Sans"/>
            <w:sz w:val="20"/>
            <w:szCs w:val="20"/>
          </w:rPr>
          <w:id w:val="1377509229"/>
          <w14:checkbox>
            <w14:checked w14:val="0"/>
            <w14:checkedState w14:val="2612" w14:font="MS Gothic"/>
            <w14:uncheckedState w14:val="2610" w14:font="MS Gothic"/>
          </w14:checkbox>
        </w:sdtPr>
        <w:sdtEndPr/>
        <w:sdtContent>
          <w:r w:rsidR="006770FA" w:rsidRPr="00B84B03">
            <w:rPr>
              <w:rFonts w:ascii="Segoe UI Symbol" w:hAnsi="Segoe UI Symbol" w:cs="Segoe UI Symbol"/>
              <w:sz w:val="20"/>
              <w:szCs w:val="20"/>
            </w:rPr>
            <w:t>☐</w:t>
          </w:r>
        </w:sdtContent>
      </w:sdt>
      <w:r w:rsidR="006770FA" w:rsidRPr="00B84B03">
        <w:rPr>
          <w:rFonts w:ascii="Georgia" w:hAnsi="Georgia" w:cs="Open Sans"/>
          <w:sz w:val="20"/>
          <w:szCs w:val="20"/>
        </w:rPr>
        <w:tab/>
        <w:t xml:space="preserve">inconsistent with Part </w:t>
      </w:r>
      <w:r w:rsidR="00AB6447">
        <w:rPr>
          <w:rFonts w:ascii="Georgia" w:hAnsi="Georgia" w:cs="Open Sans"/>
          <w:sz w:val="20"/>
          <w:szCs w:val="20"/>
        </w:rPr>
        <w:t>E</w:t>
      </w:r>
      <w:r w:rsidR="00AB6447" w:rsidRPr="00B84B03">
        <w:rPr>
          <w:rFonts w:ascii="Georgia" w:hAnsi="Georgia" w:cs="Open Sans"/>
          <w:sz w:val="20"/>
          <w:szCs w:val="20"/>
        </w:rPr>
        <w:t xml:space="preserve"> </w:t>
      </w:r>
      <w:r w:rsidR="006770FA" w:rsidRPr="00B84B03">
        <w:rPr>
          <w:rFonts w:ascii="Georgia" w:hAnsi="Georgia" w:cs="Open Sans"/>
          <w:sz w:val="20"/>
          <w:szCs w:val="20"/>
        </w:rPr>
        <w:t xml:space="preserve">- Sanctions </w:t>
      </w:r>
      <w:r w:rsidR="00416422">
        <w:rPr>
          <w:rFonts w:ascii="Georgia" w:hAnsi="Georgia" w:cs="Open Sans"/>
          <w:sz w:val="20"/>
          <w:szCs w:val="20"/>
        </w:rPr>
        <w:t>for</w:t>
      </w:r>
      <w:r w:rsidR="006770FA" w:rsidRPr="00B84B03">
        <w:rPr>
          <w:rFonts w:ascii="Georgia" w:hAnsi="Georgia" w:cs="Open Sans"/>
          <w:sz w:val="20"/>
          <w:szCs w:val="20"/>
        </w:rPr>
        <w:t xml:space="preserve"> Misconduct; or</w:t>
      </w:r>
    </w:p>
    <w:p w14:paraId="47DEE74E" w14:textId="77777777" w:rsidR="006770FA" w:rsidRPr="00B84B03" w:rsidRDefault="000F3B8B" w:rsidP="00A9761C">
      <w:pPr>
        <w:tabs>
          <w:tab w:val="left" w:pos="1134"/>
        </w:tabs>
        <w:spacing w:after="0"/>
        <w:ind w:left="1134" w:hanging="567"/>
        <w:rPr>
          <w:rFonts w:ascii="Georgia" w:hAnsi="Georgia" w:cs="Open Sans"/>
          <w:sz w:val="20"/>
          <w:szCs w:val="20"/>
        </w:rPr>
      </w:pPr>
      <w:sdt>
        <w:sdtPr>
          <w:rPr>
            <w:rFonts w:ascii="Georgia" w:hAnsi="Georgia" w:cs="Open Sans"/>
            <w:sz w:val="20"/>
            <w:szCs w:val="20"/>
          </w:rPr>
          <w:id w:val="1036307835"/>
          <w14:checkbox>
            <w14:checked w14:val="0"/>
            <w14:checkedState w14:val="2612" w14:font="MS Gothic"/>
            <w14:uncheckedState w14:val="2610" w14:font="MS Gothic"/>
          </w14:checkbox>
        </w:sdtPr>
        <w:sdtEndPr/>
        <w:sdtContent>
          <w:r w:rsidR="006770FA" w:rsidRPr="00B84B03">
            <w:rPr>
              <w:rFonts w:ascii="Segoe UI Symbol" w:hAnsi="Segoe UI Symbol" w:cs="Segoe UI Symbol"/>
              <w:sz w:val="20"/>
              <w:szCs w:val="20"/>
            </w:rPr>
            <w:t>☐</w:t>
          </w:r>
        </w:sdtContent>
      </w:sdt>
      <w:r w:rsidR="006770FA" w:rsidRPr="00B84B03">
        <w:rPr>
          <w:rFonts w:ascii="Georgia" w:hAnsi="Georgia" w:cs="Open Sans"/>
          <w:sz w:val="20"/>
          <w:szCs w:val="20"/>
        </w:rPr>
        <w:tab/>
        <w:t>excessive and out of proportion to the misconduct, taking into account any current and relevant Guidelines</w:t>
      </w:r>
      <w:r w:rsidR="00557D3B" w:rsidRPr="00B84B03">
        <w:rPr>
          <w:rFonts w:ascii="Georgia" w:hAnsi="Georgia" w:cs="Open Sans"/>
          <w:sz w:val="20"/>
          <w:szCs w:val="20"/>
        </w:rPr>
        <w:t>.</w:t>
      </w:r>
    </w:p>
    <w:p w14:paraId="4D5C8403" w14:textId="77777777" w:rsidR="006770FA" w:rsidRPr="00B84B03" w:rsidRDefault="00545C2A" w:rsidP="004F6878">
      <w:pPr>
        <w:pStyle w:val="Heading1"/>
        <w:keepNext/>
        <w:rPr>
          <w:rFonts w:ascii="Georgia" w:hAnsi="Georgia"/>
        </w:rPr>
      </w:pPr>
      <w:r>
        <w:rPr>
          <w:rFonts w:ascii="Georgia" w:hAnsi="Georgia"/>
        </w:rPr>
        <w:t xml:space="preserve">Part D: </w:t>
      </w:r>
      <w:r w:rsidR="006770FA" w:rsidRPr="00B84B03">
        <w:rPr>
          <w:rFonts w:ascii="Georgia" w:hAnsi="Georgia"/>
        </w:rPr>
        <w:t>Evidence relied upon</w:t>
      </w:r>
    </w:p>
    <w:p w14:paraId="71413769" w14:textId="77777777" w:rsidR="000332E5" w:rsidRDefault="000332E5" w:rsidP="00545C2A">
      <w:pPr>
        <w:spacing w:after="0"/>
        <w:rPr>
          <w:rFonts w:ascii="Georgia" w:hAnsi="Georgia" w:cs="Open Sans"/>
          <w:sz w:val="20"/>
          <w:szCs w:val="20"/>
        </w:rPr>
      </w:pPr>
    </w:p>
    <w:p w14:paraId="6DF7AC8E" w14:textId="77777777" w:rsidR="00545C2A" w:rsidRPr="000332E5" w:rsidRDefault="00545C2A" w:rsidP="00545C2A">
      <w:pPr>
        <w:spacing w:after="0"/>
        <w:rPr>
          <w:rFonts w:ascii="Georgia" w:hAnsi="Georgia" w:cs="Open Sans"/>
          <w:b/>
          <w:sz w:val="20"/>
          <w:szCs w:val="20"/>
        </w:rPr>
      </w:pPr>
      <w:r w:rsidRPr="000332E5">
        <w:rPr>
          <w:rFonts w:ascii="Georgia" w:hAnsi="Georgia" w:cs="Open Sans"/>
          <w:b/>
          <w:sz w:val="20"/>
          <w:szCs w:val="20"/>
        </w:rPr>
        <w:t>Part D.</w:t>
      </w:r>
      <w:r w:rsidR="000332E5" w:rsidRPr="000332E5">
        <w:rPr>
          <w:rFonts w:ascii="Georgia" w:hAnsi="Georgia" w:cs="Open Sans"/>
          <w:b/>
          <w:sz w:val="20"/>
          <w:szCs w:val="20"/>
        </w:rPr>
        <w:t>1</w:t>
      </w:r>
    </w:p>
    <w:p w14:paraId="762D6015" w14:textId="28BDCBFF" w:rsidR="00946202" w:rsidRDefault="000332E5" w:rsidP="00545C2A">
      <w:pPr>
        <w:spacing w:after="0"/>
        <w:rPr>
          <w:rFonts w:ascii="Georgia" w:hAnsi="Georgia" w:cs="Open Sans"/>
          <w:sz w:val="20"/>
          <w:szCs w:val="20"/>
        </w:rPr>
      </w:pPr>
      <w:r>
        <w:rPr>
          <w:rFonts w:ascii="Georgia" w:hAnsi="Georgia" w:cs="Open Sans"/>
          <w:sz w:val="20"/>
          <w:szCs w:val="20"/>
        </w:rPr>
        <w:t>Please provide details as to how procedural fairness was not afforded to you as part of the original hearing and decision</w:t>
      </w:r>
      <w:r w:rsidR="00B75E9E">
        <w:rPr>
          <w:rFonts w:ascii="Georgia" w:hAnsi="Georgia" w:cs="Open Sans"/>
          <w:sz w:val="20"/>
          <w:szCs w:val="20"/>
        </w:rPr>
        <w:t xml:space="preserve">.  </w:t>
      </w:r>
    </w:p>
    <w:p w14:paraId="0BC50256" w14:textId="38D24853" w:rsidR="00B75E9E" w:rsidRDefault="00B75E9E" w:rsidP="00545C2A">
      <w:pPr>
        <w:spacing w:after="0"/>
        <w:rPr>
          <w:rFonts w:ascii="Georgia" w:hAnsi="Georgia" w:cs="Open Sans"/>
          <w:sz w:val="20"/>
          <w:szCs w:val="20"/>
        </w:rPr>
      </w:pPr>
      <w:r>
        <w:rPr>
          <w:rFonts w:ascii="Georgia" w:hAnsi="Georgia" w:cs="Open Sans"/>
          <w:sz w:val="20"/>
          <w:szCs w:val="20"/>
        </w:rPr>
        <w:t>P</w:t>
      </w:r>
      <w:r w:rsidR="00991A09">
        <w:rPr>
          <w:rFonts w:ascii="Georgia" w:hAnsi="Georgia" w:cs="Open Sans"/>
          <w:sz w:val="20"/>
          <w:szCs w:val="20"/>
        </w:rPr>
        <w:t xml:space="preserve">rocedural fairness </w:t>
      </w:r>
      <w:r>
        <w:rPr>
          <w:rFonts w:ascii="Georgia" w:hAnsi="Georgia" w:cs="Open Sans"/>
          <w:sz w:val="20"/>
          <w:szCs w:val="20"/>
        </w:rPr>
        <w:t>means the following:</w:t>
      </w:r>
    </w:p>
    <w:p w14:paraId="2E56BC00" w14:textId="1447BBB3" w:rsidR="00B75E9E" w:rsidRDefault="00B75E9E" w:rsidP="004E2AC8">
      <w:pPr>
        <w:pStyle w:val="ListParagraph"/>
        <w:numPr>
          <w:ilvl w:val="0"/>
          <w:numId w:val="2"/>
        </w:numPr>
        <w:spacing w:after="0"/>
        <w:rPr>
          <w:rFonts w:ascii="Georgia" w:hAnsi="Georgia" w:cs="Open Sans"/>
          <w:sz w:val="20"/>
          <w:szCs w:val="20"/>
        </w:rPr>
      </w:pPr>
      <w:r>
        <w:rPr>
          <w:rFonts w:ascii="Georgia" w:hAnsi="Georgia" w:cs="Open Sans"/>
          <w:sz w:val="20"/>
          <w:szCs w:val="20"/>
        </w:rPr>
        <w:t>Did you know the case/allegations (details) against you;</w:t>
      </w:r>
    </w:p>
    <w:p w14:paraId="0ADCA863" w14:textId="462FE35E" w:rsidR="00B75E9E" w:rsidRDefault="00B75E9E" w:rsidP="004E2AC8">
      <w:pPr>
        <w:pStyle w:val="ListParagraph"/>
        <w:numPr>
          <w:ilvl w:val="0"/>
          <w:numId w:val="2"/>
        </w:numPr>
        <w:spacing w:after="0"/>
        <w:rPr>
          <w:rFonts w:ascii="Georgia" w:hAnsi="Georgia" w:cs="Open Sans"/>
          <w:sz w:val="20"/>
          <w:szCs w:val="20"/>
        </w:rPr>
      </w:pPr>
      <w:r>
        <w:rPr>
          <w:rFonts w:ascii="Georgia" w:hAnsi="Georgia" w:cs="Open Sans"/>
          <w:sz w:val="20"/>
          <w:szCs w:val="20"/>
        </w:rPr>
        <w:t>Did you have an opportunity to respond to the allegations/case</w:t>
      </w:r>
    </w:p>
    <w:p w14:paraId="41877C0D" w14:textId="65E18C01" w:rsidR="00B75E9E" w:rsidRDefault="00B75E9E">
      <w:pPr>
        <w:pStyle w:val="ListParagraph"/>
        <w:numPr>
          <w:ilvl w:val="0"/>
          <w:numId w:val="2"/>
        </w:numPr>
        <w:spacing w:after="0"/>
        <w:rPr>
          <w:rFonts w:ascii="Georgia" w:hAnsi="Georgia" w:cs="Open Sans"/>
          <w:sz w:val="20"/>
          <w:szCs w:val="20"/>
        </w:rPr>
      </w:pPr>
      <w:r>
        <w:rPr>
          <w:rFonts w:ascii="Georgia" w:hAnsi="Georgia" w:cs="Open Sans"/>
          <w:sz w:val="20"/>
          <w:szCs w:val="20"/>
        </w:rPr>
        <w:t>Did you have the right to a fair and unbiased hearing</w:t>
      </w:r>
      <w:r w:rsidR="002415C8">
        <w:rPr>
          <w:rFonts w:ascii="Georgia" w:hAnsi="Georgia" w:cs="Open Sans"/>
          <w:sz w:val="20"/>
          <w:szCs w:val="20"/>
        </w:rPr>
        <w:t>.</w:t>
      </w:r>
    </w:p>
    <w:p w14:paraId="18C4DDC7" w14:textId="7E5073A9" w:rsidR="002415C8" w:rsidRDefault="002415C8" w:rsidP="002415C8">
      <w:pPr>
        <w:spacing w:after="0"/>
        <w:rPr>
          <w:rFonts w:ascii="Georgia" w:hAnsi="Georgia" w:cs="Open Sans"/>
          <w:sz w:val="20"/>
          <w:szCs w:val="20"/>
        </w:rPr>
      </w:pPr>
      <w:r>
        <w:rPr>
          <w:rFonts w:ascii="Georgia" w:hAnsi="Georgia" w:cs="Open Sans"/>
          <w:sz w:val="20"/>
          <w:szCs w:val="20"/>
        </w:rPr>
        <w:t>For further reading on procedural fairness, please refer to:</w:t>
      </w:r>
    </w:p>
    <w:p w14:paraId="6F720CE2" w14:textId="4F74CF09" w:rsidR="002415C8" w:rsidRDefault="000F3B8B" w:rsidP="002415C8">
      <w:pPr>
        <w:pStyle w:val="ListParagraph"/>
        <w:numPr>
          <w:ilvl w:val="0"/>
          <w:numId w:val="3"/>
        </w:numPr>
        <w:spacing w:after="0"/>
        <w:rPr>
          <w:rFonts w:ascii="Georgia" w:hAnsi="Georgia" w:cs="Open Sans"/>
          <w:sz w:val="20"/>
          <w:szCs w:val="20"/>
        </w:rPr>
      </w:pPr>
      <w:hyperlink r:id="rId9" w:history="1">
        <w:r w:rsidR="002415C8" w:rsidRPr="002415C8">
          <w:rPr>
            <w:rStyle w:val="Hyperlink"/>
            <w:rFonts w:ascii="Georgia" w:hAnsi="Georgia" w:cs="Open Sans"/>
            <w:sz w:val="20"/>
            <w:szCs w:val="20"/>
          </w:rPr>
          <w:t>Student Misconduct Procedural Guidelines</w:t>
        </w:r>
      </w:hyperlink>
    </w:p>
    <w:p w14:paraId="4F377C5D" w14:textId="2C8B4F81" w:rsidR="002415C8" w:rsidRDefault="000F3B8B" w:rsidP="004E2AC8">
      <w:pPr>
        <w:pStyle w:val="ListParagraph"/>
        <w:numPr>
          <w:ilvl w:val="0"/>
          <w:numId w:val="3"/>
        </w:numPr>
        <w:spacing w:after="0"/>
        <w:rPr>
          <w:rFonts w:ascii="Georgia" w:hAnsi="Georgia" w:cs="Open Sans"/>
          <w:sz w:val="20"/>
          <w:szCs w:val="20"/>
        </w:rPr>
      </w:pPr>
      <w:hyperlink r:id="rId10" w:history="1">
        <w:r w:rsidR="002415C8" w:rsidRPr="002415C8">
          <w:rPr>
            <w:rStyle w:val="Hyperlink"/>
            <w:rFonts w:ascii="Georgia" w:hAnsi="Georgia" w:cs="Open Sans"/>
            <w:sz w:val="20"/>
            <w:szCs w:val="20"/>
          </w:rPr>
          <w:t>Guidelines on Procedural Fairness and Good Decision-Making</w:t>
        </w:r>
      </w:hyperlink>
      <w:r w:rsidR="002415C8">
        <w:rPr>
          <w:rFonts w:ascii="Georgia" w:hAnsi="Georgia" w:cs="Open Sans"/>
          <w:sz w:val="20"/>
          <w:szCs w:val="20"/>
        </w:rPr>
        <w:t xml:space="preserve"> </w:t>
      </w:r>
    </w:p>
    <w:p w14:paraId="7775C5C0" w14:textId="77777777" w:rsidR="004E2AC8" w:rsidRPr="004E2AC8" w:rsidRDefault="004E2AC8" w:rsidP="004E2AC8">
      <w:pPr>
        <w:spacing w:after="0"/>
        <w:rPr>
          <w:rFonts w:ascii="Georgia" w:hAnsi="Georgia" w:cs="Open Sans"/>
          <w:sz w:val="20"/>
          <w:szCs w:val="20"/>
        </w:rPr>
      </w:pPr>
    </w:p>
    <w:tbl>
      <w:tblPr>
        <w:tblStyle w:val="TableGrid"/>
        <w:tblW w:w="0" w:type="auto"/>
        <w:tblLook w:val="04A0" w:firstRow="1" w:lastRow="0" w:firstColumn="1" w:lastColumn="0" w:noHBand="0" w:noVBand="1"/>
      </w:tblPr>
      <w:tblGrid>
        <w:gridCol w:w="9016"/>
      </w:tblGrid>
      <w:tr w:rsidR="000332E5" w:rsidRPr="00B84B03" w14:paraId="305C55BD" w14:textId="77777777" w:rsidTr="0016712C">
        <w:tc>
          <w:tcPr>
            <w:tcW w:w="9016" w:type="dxa"/>
          </w:tcPr>
          <w:p w14:paraId="107E8672" w14:textId="77777777" w:rsidR="000332E5" w:rsidRDefault="000332E5" w:rsidP="0016712C">
            <w:pPr>
              <w:spacing w:before="40" w:after="40"/>
              <w:rPr>
                <w:rFonts w:ascii="Georgia" w:hAnsi="Georgia" w:cs="Open Sans"/>
                <w:sz w:val="20"/>
                <w:szCs w:val="20"/>
              </w:rPr>
            </w:pPr>
          </w:p>
          <w:p w14:paraId="60F884E6" w14:textId="77777777" w:rsidR="000332E5" w:rsidRDefault="000332E5" w:rsidP="0016712C">
            <w:pPr>
              <w:spacing w:before="40" w:after="40"/>
              <w:rPr>
                <w:rFonts w:ascii="Georgia" w:hAnsi="Georgia" w:cs="Open Sans"/>
                <w:sz w:val="20"/>
                <w:szCs w:val="20"/>
              </w:rPr>
            </w:pPr>
          </w:p>
          <w:p w14:paraId="390F6251" w14:textId="77777777" w:rsidR="000332E5" w:rsidRDefault="000332E5" w:rsidP="0016712C">
            <w:pPr>
              <w:spacing w:before="40" w:after="40"/>
              <w:rPr>
                <w:rFonts w:ascii="Georgia" w:hAnsi="Georgia" w:cs="Open Sans"/>
                <w:sz w:val="20"/>
                <w:szCs w:val="20"/>
              </w:rPr>
            </w:pPr>
          </w:p>
          <w:p w14:paraId="1E3B9372" w14:textId="77777777" w:rsidR="000332E5" w:rsidRDefault="000332E5" w:rsidP="0016712C">
            <w:pPr>
              <w:spacing w:before="40" w:after="40"/>
              <w:rPr>
                <w:rFonts w:ascii="Georgia" w:hAnsi="Georgia" w:cs="Open Sans"/>
                <w:sz w:val="20"/>
                <w:szCs w:val="20"/>
              </w:rPr>
            </w:pPr>
          </w:p>
          <w:p w14:paraId="6E9443F8" w14:textId="77777777" w:rsidR="000332E5" w:rsidRDefault="000332E5" w:rsidP="0016712C">
            <w:pPr>
              <w:spacing w:before="40" w:after="40"/>
              <w:rPr>
                <w:rFonts w:ascii="Georgia" w:hAnsi="Georgia" w:cs="Open Sans"/>
                <w:sz w:val="20"/>
                <w:szCs w:val="20"/>
              </w:rPr>
            </w:pPr>
          </w:p>
          <w:p w14:paraId="49006CD7" w14:textId="77777777" w:rsidR="000332E5" w:rsidRPr="00B84B03" w:rsidRDefault="000332E5" w:rsidP="0016712C">
            <w:pPr>
              <w:spacing w:before="40" w:after="40"/>
              <w:rPr>
                <w:rFonts w:ascii="Georgia" w:hAnsi="Georgia" w:cs="Open Sans"/>
                <w:sz w:val="20"/>
                <w:szCs w:val="20"/>
              </w:rPr>
            </w:pPr>
          </w:p>
        </w:tc>
      </w:tr>
    </w:tbl>
    <w:p w14:paraId="61520122" w14:textId="77777777" w:rsidR="000332E5" w:rsidRDefault="000332E5" w:rsidP="00545C2A">
      <w:pPr>
        <w:spacing w:after="0"/>
        <w:rPr>
          <w:rFonts w:ascii="Georgia" w:hAnsi="Georgia" w:cs="Open Sans"/>
          <w:sz w:val="20"/>
          <w:szCs w:val="20"/>
        </w:rPr>
      </w:pPr>
    </w:p>
    <w:p w14:paraId="22026E83" w14:textId="77777777" w:rsidR="000332E5" w:rsidRPr="000332E5" w:rsidRDefault="000332E5" w:rsidP="000332E5">
      <w:pPr>
        <w:spacing w:after="0"/>
        <w:rPr>
          <w:rFonts w:ascii="Georgia" w:hAnsi="Georgia" w:cs="Open Sans"/>
          <w:b/>
          <w:sz w:val="20"/>
          <w:szCs w:val="20"/>
        </w:rPr>
      </w:pPr>
      <w:bookmarkStart w:id="0" w:name="_Hlk46228555"/>
      <w:r w:rsidRPr="000332E5">
        <w:rPr>
          <w:rFonts w:ascii="Georgia" w:hAnsi="Georgia" w:cs="Open Sans"/>
          <w:b/>
          <w:sz w:val="20"/>
          <w:szCs w:val="20"/>
        </w:rPr>
        <w:t>Part D.2</w:t>
      </w:r>
    </w:p>
    <w:p w14:paraId="5256666A" w14:textId="77777777" w:rsidR="006770FA" w:rsidRPr="00B84B03" w:rsidRDefault="00545C2A" w:rsidP="00545C2A">
      <w:pPr>
        <w:keepNext/>
        <w:tabs>
          <w:tab w:val="left" w:pos="4678"/>
          <w:tab w:val="left" w:pos="5245"/>
          <w:tab w:val="left" w:pos="5954"/>
          <w:tab w:val="left" w:pos="6521"/>
        </w:tabs>
        <w:spacing w:after="0"/>
        <w:rPr>
          <w:rFonts w:ascii="Georgia" w:eastAsia="Times New Roman" w:hAnsi="Georgia" w:cs="Open Sans"/>
          <w:color w:val="000000"/>
          <w:sz w:val="20"/>
          <w:szCs w:val="20"/>
          <w:lang w:val="en" w:eastAsia="en-AU"/>
        </w:rPr>
      </w:pPr>
      <w:r>
        <w:rPr>
          <w:rFonts w:ascii="Georgia" w:hAnsi="Georgia" w:cs="Open Sans"/>
          <w:sz w:val="20"/>
          <w:szCs w:val="20"/>
        </w:rPr>
        <w:t>If you are relying on new or fresh evidence, then you must provide the evidence with your appeal</w:t>
      </w:r>
      <w:bookmarkEnd w:id="0"/>
      <w:r>
        <w:rPr>
          <w:rFonts w:ascii="Georgia" w:hAnsi="Georgia" w:cs="Open Sans"/>
          <w:sz w:val="20"/>
          <w:szCs w:val="20"/>
        </w:rPr>
        <w:t>. Please provide details of the</w:t>
      </w:r>
      <w:r w:rsidR="006770FA" w:rsidRPr="00B84B03">
        <w:rPr>
          <w:rFonts w:ascii="Georgia" w:hAnsi="Georgia" w:cs="Open Sans"/>
          <w:sz w:val="20"/>
          <w:szCs w:val="20"/>
        </w:rPr>
        <w:t xml:space="preserve"> new or fresh evidence </w:t>
      </w:r>
      <w:r>
        <w:rPr>
          <w:rFonts w:ascii="Georgia" w:hAnsi="Georgia" w:cs="Open Sans"/>
          <w:sz w:val="20"/>
          <w:szCs w:val="20"/>
        </w:rPr>
        <w:t>in support of your appeal</w:t>
      </w:r>
      <w:r w:rsidR="006770FA" w:rsidRPr="00B84B03">
        <w:rPr>
          <w:rFonts w:ascii="Georgia" w:hAnsi="Georgia" w:cs="Open Sans"/>
          <w:sz w:val="20"/>
          <w:szCs w:val="20"/>
        </w:rPr>
        <w:t xml:space="preserve"> that you were not aware of before the misconduct finding was made</w:t>
      </w:r>
      <w:r>
        <w:rPr>
          <w:rFonts w:ascii="Georgia" w:hAnsi="Georgia" w:cs="Open Sans"/>
          <w:sz w:val="20"/>
          <w:szCs w:val="20"/>
        </w:rPr>
        <w:t>.</w:t>
      </w:r>
    </w:p>
    <w:p w14:paraId="57A3CDA4" w14:textId="77777777" w:rsidR="006770FA" w:rsidRPr="00B84B03" w:rsidRDefault="006770FA" w:rsidP="00557D3B">
      <w:pPr>
        <w:keepNext/>
        <w:tabs>
          <w:tab w:val="left" w:pos="5387"/>
          <w:tab w:val="left" w:pos="5812"/>
          <w:tab w:val="left" w:pos="5954"/>
          <w:tab w:val="left" w:pos="6804"/>
        </w:tabs>
        <w:spacing w:after="0"/>
        <w:rPr>
          <w:rFonts w:ascii="Georgia" w:eastAsia="Times New Roman" w:hAnsi="Georgia" w:cs="Open Sans"/>
          <w:color w:val="000000"/>
          <w:sz w:val="20"/>
          <w:szCs w:val="20"/>
          <w:lang w:val="en" w:eastAsia="en-AU"/>
        </w:rPr>
      </w:pPr>
    </w:p>
    <w:p w14:paraId="42150450" w14:textId="77777777" w:rsidR="006770FA" w:rsidRPr="00545C2A" w:rsidRDefault="00545C2A" w:rsidP="00545C2A">
      <w:pPr>
        <w:tabs>
          <w:tab w:val="left" w:pos="1134"/>
        </w:tabs>
        <w:spacing w:after="0"/>
        <w:rPr>
          <w:rFonts w:ascii="Georgia" w:eastAsia="Times New Roman" w:hAnsi="Georgia" w:cs="Open Sans"/>
          <w:color w:val="000000"/>
          <w:sz w:val="20"/>
          <w:szCs w:val="20"/>
          <w:lang w:val="en" w:eastAsia="en-AU"/>
        </w:rPr>
      </w:pPr>
      <w:r>
        <w:rPr>
          <w:rFonts w:ascii="Georgia" w:eastAsia="Times New Roman" w:hAnsi="Georgia" w:cs="Open Sans"/>
          <w:color w:val="000000"/>
          <w:sz w:val="20"/>
          <w:szCs w:val="20"/>
          <w:lang w:val="en" w:eastAsia="en-AU"/>
        </w:rPr>
        <w:t>S</w:t>
      </w:r>
      <w:r w:rsidR="006770FA" w:rsidRPr="00545C2A">
        <w:rPr>
          <w:rFonts w:ascii="Georgia" w:eastAsia="Times New Roman" w:hAnsi="Georgia" w:cs="Open Sans"/>
          <w:color w:val="000000"/>
          <w:sz w:val="20"/>
          <w:szCs w:val="20"/>
          <w:lang w:val="en" w:eastAsia="en-AU"/>
        </w:rPr>
        <w:t>pecify the details of the evidence</w:t>
      </w:r>
      <w:r w:rsidR="000332E5">
        <w:rPr>
          <w:rFonts w:ascii="Georgia" w:eastAsia="Times New Roman" w:hAnsi="Georgia" w:cs="Open Sans"/>
          <w:color w:val="000000"/>
          <w:sz w:val="20"/>
          <w:szCs w:val="20"/>
          <w:lang w:val="en" w:eastAsia="en-AU"/>
        </w:rPr>
        <w:t>:</w:t>
      </w:r>
    </w:p>
    <w:tbl>
      <w:tblPr>
        <w:tblStyle w:val="TableGrid"/>
        <w:tblW w:w="0" w:type="auto"/>
        <w:tblLook w:val="04A0" w:firstRow="1" w:lastRow="0" w:firstColumn="1" w:lastColumn="0" w:noHBand="0" w:noVBand="1"/>
      </w:tblPr>
      <w:tblGrid>
        <w:gridCol w:w="9016"/>
      </w:tblGrid>
      <w:tr w:rsidR="00557D3B" w:rsidRPr="00B84B03" w14:paraId="06BB5499" w14:textId="77777777" w:rsidTr="00557D3B">
        <w:tc>
          <w:tcPr>
            <w:tcW w:w="9016" w:type="dxa"/>
          </w:tcPr>
          <w:p w14:paraId="3B5354F1" w14:textId="77777777" w:rsidR="00557D3B" w:rsidRDefault="00557D3B" w:rsidP="00557D3B">
            <w:pPr>
              <w:spacing w:before="40" w:after="40"/>
              <w:rPr>
                <w:rFonts w:ascii="Georgia" w:hAnsi="Georgia" w:cs="Open Sans"/>
                <w:sz w:val="20"/>
                <w:szCs w:val="20"/>
              </w:rPr>
            </w:pPr>
          </w:p>
          <w:p w14:paraId="06EE8044" w14:textId="77777777" w:rsidR="000332E5" w:rsidRPr="00B84B03" w:rsidRDefault="000332E5" w:rsidP="00557D3B">
            <w:pPr>
              <w:spacing w:before="40" w:after="40"/>
              <w:rPr>
                <w:rFonts w:ascii="Georgia" w:hAnsi="Georgia" w:cs="Open Sans"/>
                <w:sz w:val="20"/>
                <w:szCs w:val="20"/>
              </w:rPr>
            </w:pPr>
          </w:p>
        </w:tc>
      </w:tr>
    </w:tbl>
    <w:p w14:paraId="5BA92548" w14:textId="77777777" w:rsidR="006770FA" w:rsidRPr="00B84B03" w:rsidRDefault="006770FA" w:rsidP="00557D3B">
      <w:pPr>
        <w:spacing w:after="0"/>
        <w:rPr>
          <w:rFonts w:ascii="Georgia" w:hAnsi="Georgia" w:cs="Open Sans"/>
          <w:sz w:val="20"/>
          <w:szCs w:val="20"/>
        </w:rPr>
      </w:pPr>
    </w:p>
    <w:p w14:paraId="030821BD" w14:textId="77777777" w:rsidR="006770FA" w:rsidRPr="00545C2A" w:rsidRDefault="00545C2A" w:rsidP="00545C2A">
      <w:pPr>
        <w:tabs>
          <w:tab w:val="left" w:pos="1134"/>
        </w:tabs>
        <w:spacing w:after="0"/>
        <w:rPr>
          <w:rFonts w:ascii="Georgia" w:eastAsia="Times New Roman" w:hAnsi="Georgia" w:cs="Open Sans"/>
          <w:color w:val="000000"/>
          <w:sz w:val="20"/>
          <w:szCs w:val="20"/>
          <w:lang w:val="en" w:eastAsia="en-AU"/>
        </w:rPr>
      </w:pPr>
      <w:r>
        <w:rPr>
          <w:rFonts w:ascii="Georgia" w:eastAsia="Times New Roman" w:hAnsi="Georgia" w:cs="Open Sans"/>
          <w:color w:val="000000"/>
          <w:sz w:val="20"/>
          <w:szCs w:val="20"/>
          <w:lang w:val="en" w:eastAsia="en-AU"/>
        </w:rPr>
        <w:t>S</w:t>
      </w:r>
      <w:r w:rsidR="006770FA" w:rsidRPr="00545C2A">
        <w:rPr>
          <w:rFonts w:ascii="Georgia" w:eastAsia="Times New Roman" w:hAnsi="Georgia" w:cs="Open Sans"/>
          <w:color w:val="000000"/>
          <w:sz w:val="20"/>
          <w:szCs w:val="20"/>
          <w:lang w:val="en" w:eastAsia="en-AU"/>
        </w:rPr>
        <w:t>pecify when you become aware of this evidence</w:t>
      </w:r>
      <w:r w:rsidR="000332E5">
        <w:rPr>
          <w:rFonts w:ascii="Georgia" w:eastAsia="Times New Roman" w:hAnsi="Georgia" w:cs="Open Sans"/>
          <w:color w:val="000000"/>
          <w:sz w:val="20"/>
          <w:szCs w:val="20"/>
          <w:lang w:val="en" w:eastAsia="en-AU"/>
        </w:rPr>
        <w:t>:</w:t>
      </w:r>
    </w:p>
    <w:tbl>
      <w:tblPr>
        <w:tblStyle w:val="TableGrid"/>
        <w:tblW w:w="0" w:type="auto"/>
        <w:tblLook w:val="04A0" w:firstRow="1" w:lastRow="0" w:firstColumn="1" w:lastColumn="0" w:noHBand="0" w:noVBand="1"/>
      </w:tblPr>
      <w:tblGrid>
        <w:gridCol w:w="9016"/>
      </w:tblGrid>
      <w:tr w:rsidR="00557D3B" w:rsidRPr="00B84B03" w14:paraId="2897360E" w14:textId="77777777" w:rsidTr="00527888">
        <w:tc>
          <w:tcPr>
            <w:tcW w:w="9016" w:type="dxa"/>
          </w:tcPr>
          <w:p w14:paraId="6A02F652" w14:textId="77777777" w:rsidR="00557D3B" w:rsidRDefault="00557D3B" w:rsidP="00527888">
            <w:pPr>
              <w:spacing w:before="40" w:after="40"/>
              <w:rPr>
                <w:rFonts w:ascii="Georgia" w:hAnsi="Georgia" w:cs="Open Sans"/>
                <w:sz w:val="20"/>
                <w:szCs w:val="20"/>
              </w:rPr>
            </w:pPr>
          </w:p>
          <w:p w14:paraId="0EB09D82" w14:textId="77777777" w:rsidR="00CA7C57" w:rsidRPr="00B84B03" w:rsidRDefault="00CA7C57" w:rsidP="00527888">
            <w:pPr>
              <w:spacing w:before="40" w:after="40"/>
              <w:rPr>
                <w:rFonts w:ascii="Georgia" w:hAnsi="Georgia" w:cs="Open Sans"/>
                <w:sz w:val="20"/>
                <w:szCs w:val="20"/>
              </w:rPr>
            </w:pPr>
          </w:p>
        </w:tc>
      </w:tr>
    </w:tbl>
    <w:p w14:paraId="4C0188E8" w14:textId="77777777" w:rsidR="00557D3B" w:rsidRDefault="00557D3B" w:rsidP="00557D3B">
      <w:pPr>
        <w:spacing w:after="0"/>
        <w:rPr>
          <w:rFonts w:ascii="Georgia" w:hAnsi="Georgia" w:cs="Open Sans"/>
          <w:sz w:val="20"/>
          <w:szCs w:val="20"/>
        </w:rPr>
      </w:pPr>
    </w:p>
    <w:p w14:paraId="71EE139B" w14:textId="77777777" w:rsidR="00946850" w:rsidRPr="00545C2A" w:rsidRDefault="00545C2A" w:rsidP="00545C2A">
      <w:pPr>
        <w:tabs>
          <w:tab w:val="left" w:pos="1134"/>
        </w:tabs>
        <w:spacing w:after="0"/>
        <w:rPr>
          <w:rFonts w:ascii="Georgia" w:eastAsia="Times New Roman" w:hAnsi="Georgia" w:cs="Open Sans"/>
          <w:color w:val="000000"/>
          <w:sz w:val="20"/>
          <w:szCs w:val="20"/>
          <w:lang w:val="en" w:eastAsia="en-AU"/>
        </w:rPr>
      </w:pPr>
      <w:r>
        <w:rPr>
          <w:rFonts w:ascii="Georgia" w:eastAsia="Times New Roman" w:hAnsi="Georgia" w:cs="Open Sans"/>
          <w:color w:val="000000"/>
          <w:sz w:val="20"/>
          <w:szCs w:val="20"/>
          <w:lang w:val="en" w:eastAsia="en-AU"/>
        </w:rPr>
        <w:t>S</w:t>
      </w:r>
      <w:r w:rsidR="00946850" w:rsidRPr="00545C2A">
        <w:rPr>
          <w:rFonts w:ascii="Georgia" w:eastAsia="Times New Roman" w:hAnsi="Georgia" w:cs="Open Sans"/>
          <w:color w:val="000000"/>
          <w:sz w:val="20"/>
          <w:szCs w:val="20"/>
          <w:lang w:val="en" w:eastAsia="en-AU"/>
        </w:rPr>
        <w:t>pecify why this evidence was not provided to the original decision-maker</w:t>
      </w:r>
      <w:r w:rsidR="000332E5">
        <w:rPr>
          <w:rFonts w:ascii="Georgia" w:eastAsia="Times New Roman" w:hAnsi="Georgia" w:cs="Open Sans"/>
          <w:color w:val="000000"/>
          <w:sz w:val="20"/>
          <w:szCs w:val="20"/>
          <w:lang w:val="en" w:eastAsia="en-AU"/>
        </w:rPr>
        <w:t>:</w:t>
      </w:r>
    </w:p>
    <w:tbl>
      <w:tblPr>
        <w:tblStyle w:val="TableGrid"/>
        <w:tblW w:w="0" w:type="auto"/>
        <w:tblLook w:val="04A0" w:firstRow="1" w:lastRow="0" w:firstColumn="1" w:lastColumn="0" w:noHBand="0" w:noVBand="1"/>
      </w:tblPr>
      <w:tblGrid>
        <w:gridCol w:w="9016"/>
      </w:tblGrid>
      <w:tr w:rsidR="00946850" w:rsidRPr="00B84B03" w14:paraId="55D6B672" w14:textId="77777777" w:rsidTr="007B5AB2">
        <w:tc>
          <w:tcPr>
            <w:tcW w:w="9016" w:type="dxa"/>
          </w:tcPr>
          <w:p w14:paraId="55730DA7" w14:textId="77777777" w:rsidR="000332E5" w:rsidRDefault="000332E5" w:rsidP="007B5AB2">
            <w:pPr>
              <w:spacing w:before="40" w:after="40"/>
              <w:rPr>
                <w:rFonts w:ascii="Georgia" w:hAnsi="Georgia" w:cs="Open Sans"/>
                <w:sz w:val="20"/>
                <w:szCs w:val="20"/>
              </w:rPr>
            </w:pPr>
            <w:bookmarkStart w:id="1" w:name="_Hlk46229443"/>
          </w:p>
          <w:p w14:paraId="39DFB2AF" w14:textId="77777777" w:rsidR="00CA7C57" w:rsidRPr="00B84B03" w:rsidRDefault="00CA7C57" w:rsidP="007B5AB2">
            <w:pPr>
              <w:spacing w:before="40" w:after="40"/>
              <w:rPr>
                <w:rFonts w:ascii="Georgia" w:hAnsi="Georgia" w:cs="Open Sans"/>
                <w:sz w:val="20"/>
                <w:szCs w:val="20"/>
              </w:rPr>
            </w:pPr>
          </w:p>
        </w:tc>
      </w:tr>
      <w:bookmarkEnd w:id="1"/>
    </w:tbl>
    <w:p w14:paraId="29220935" w14:textId="77777777" w:rsidR="00946850" w:rsidRPr="00B84B03" w:rsidRDefault="00946850" w:rsidP="00557D3B">
      <w:pPr>
        <w:spacing w:after="0"/>
        <w:rPr>
          <w:rFonts w:ascii="Georgia" w:hAnsi="Georgia" w:cs="Open Sans"/>
          <w:sz w:val="20"/>
          <w:szCs w:val="20"/>
        </w:rPr>
      </w:pPr>
    </w:p>
    <w:p w14:paraId="19C80F45" w14:textId="77777777" w:rsidR="00557D3B" w:rsidRPr="00545C2A" w:rsidRDefault="00545C2A" w:rsidP="004C1CB5">
      <w:pPr>
        <w:tabs>
          <w:tab w:val="left" w:pos="567"/>
        </w:tabs>
        <w:spacing w:after="0"/>
        <w:ind w:left="567" w:hanging="567"/>
        <w:rPr>
          <w:rFonts w:ascii="Georgia" w:hAnsi="Georgia" w:cs="Open Sans"/>
          <w:sz w:val="20"/>
          <w:szCs w:val="20"/>
        </w:rPr>
      </w:pPr>
      <w:r w:rsidRPr="00545C2A">
        <w:rPr>
          <w:rFonts w:ascii="Georgia" w:eastAsia="MS Gothic" w:hAnsi="Georgia" w:cs="Segoe UI Symbol"/>
          <w:sz w:val="20"/>
          <w:szCs w:val="20"/>
        </w:rPr>
        <w:t>Please provide a c</w:t>
      </w:r>
      <w:r w:rsidR="00557D3B" w:rsidRPr="00545C2A">
        <w:rPr>
          <w:rFonts w:ascii="Georgia" w:hAnsi="Georgia" w:cs="Open Sans"/>
          <w:sz w:val="20"/>
          <w:szCs w:val="20"/>
        </w:rPr>
        <w:t xml:space="preserve">opy of </w:t>
      </w:r>
      <w:r w:rsidR="0021153C" w:rsidRPr="00545C2A">
        <w:rPr>
          <w:rFonts w:ascii="Georgia" w:hAnsi="Georgia" w:cs="Open Sans"/>
          <w:sz w:val="20"/>
          <w:szCs w:val="20"/>
        </w:rPr>
        <w:t xml:space="preserve">all documents that comprise the </w:t>
      </w:r>
      <w:r w:rsidR="00557D3B" w:rsidRPr="00545C2A">
        <w:rPr>
          <w:rFonts w:ascii="Georgia" w:hAnsi="Georgia" w:cs="Open Sans"/>
          <w:sz w:val="20"/>
          <w:szCs w:val="20"/>
        </w:rPr>
        <w:t xml:space="preserve">new evidence </w:t>
      </w:r>
      <w:r>
        <w:rPr>
          <w:rFonts w:ascii="Georgia" w:hAnsi="Georgia" w:cs="Open Sans"/>
          <w:sz w:val="20"/>
          <w:szCs w:val="20"/>
        </w:rPr>
        <w:t>with</w:t>
      </w:r>
      <w:r w:rsidR="00557D3B" w:rsidRPr="00545C2A">
        <w:rPr>
          <w:rFonts w:ascii="Georgia" w:hAnsi="Georgia" w:cs="Open Sans"/>
          <w:sz w:val="20"/>
          <w:szCs w:val="20"/>
        </w:rPr>
        <w:t xml:space="preserve"> this form.</w:t>
      </w:r>
    </w:p>
    <w:p w14:paraId="2AFE9BD1" w14:textId="77777777" w:rsidR="00946850" w:rsidRPr="00946850" w:rsidRDefault="00946850" w:rsidP="004C1CB5">
      <w:pPr>
        <w:tabs>
          <w:tab w:val="left" w:pos="567"/>
        </w:tabs>
        <w:spacing w:after="0"/>
        <w:ind w:left="567" w:hanging="567"/>
        <w:rPr>
          <w:rFonts w:ascii="Georgia" w:hAnsi="Georgia" w:cs="Open Sans"/>
          <w:i/>
          <w:sz w:val="20"/>
          <w:szCs w:val="20"/>
        </w:rPr>
      </w:pPr>
      <w:r>
        <w:rPr>
          <w:rFonts w:ascii="Georgia" w:hAnsi="Georgia" w:cs="Open Sans"/>
          <w:i/>
          <w:sz w:val="20"/>
          <w:szCs w:val="20"/>
        </w:rPr>
        <w:t>Note: Your appeal may be rejected if you rely on this ground and do not provide the new or fresh evidence at the time you lodge your appeal.</w:t>
      </w:r>
    </w:p>
    <w:p w14:paraId="04AC5AED" w14:textId="77777777" w:rsidR="006770FA" w:rsidRDefault="006770FA" w:rsidP="00557D3B">
      <w:pPr>
        <w:spacing w:after="0"/>
        <w:rPr>
          <w:rFonts w:ascii="Georgia" w:hAnsi="Georgia" w:cs="Open Sans"/>
          <w:sz w:val="20"/>
          <w:szCs w:val="20"/>
        </w:rPr>
      </w:pPr>
    </w:p>
    <w:p w14:paraId="26726322" w14:textId="77777777" w:rsidR="004E2AC8" w:rsidRDefault="004E2AC8">
      <w:pPr>
        <w:rPr>
          <w:rFonts w:ascii="Georgia" w:hAnsi="Georgia" w:cs="Open Sans"/>
          <w:b/>
          <w:sz w:val="20"/>
          <w:szCs w:val="20"/>
        </w:rPr>
      </w:pPr>
      <w:r>
        <w:rPr>
          <w:rFonts w:ascii="Georgia" w:hAnsi="Georgia" w:cs="Open Sans"/>
          <w:b/>
          <w:sz w:val="20"/>
          <w:szCs w:val="20"/>
        </w:rPr>
        <w:br w:type="page"/>
      </w:r>
    </w:p>
    <w:p w14:paraId="6328D9D6" w14:textId="04ED80C9" w:rsidR="00545C2A" w:rsidRPr="000332E5" w:rsidRDefault="00545C2A" w:rsidP="00557D3B">
      <w:pPr>
        <w:spacing w:after="0"/>
        <w:rPr>
          <w:rFonts w:ascii="Georgia" w:hAnsi="Georgia" w:cs="Open Sans"/>
          <w:b/>
          <w:sz w:val="20"/>
          <w:szCs w:val="20"/>
        </w:rPr>
      </w:pPr>
      <w:r w:rsidRPr="000332E5">
        <w:rPr>
          <w:rFonts w:ascii="Georgia" w:hAnsi="Georgia" w:cs="Open Sans"/>
          <w:b/>
          <w:sz w:val="20"/>
          <w:szCs w:val="20"/>
        </w:rPr>
        <w:lastRenderedPageBreak/>
        <w:t>Part D.3</w:t>
      </w:r>
    </w:p>
    <w:p w14:paraId="3139D93C" w14:textId="2D9E5C21" w:rsidR="00545C2A" w:rsidRDefault="000332E5" w:rsidP="00557D3B">
      <w:pPr>
        <w:spacing w:after="0"/>
        <w:rPr>
          <w:rFonts w:ascii="Georgia" w:hAnsi="Georgia" w:cs="Open Sans"/>
          <w:sz w:val="20"/>
          <w:szCs w:val="20"/>
        </w:rPr>
      </w:pPr>
      <w:r>
        <w:rPr>
          <w:rFonts w:ascii="Georgia" w:hAnsi="Georgia" w:cs="Open Sans"/>
          <w:sz w:val="20"/>
          <w:szCs w:val="20"/>
        </w:rPr>
        <w:t>Please provide details as to how the finding and/or sanction is inconsistent</w:t>
      </w:r>
      <w:r w:rsidR="009C6513">
        <w:rPr>
          <w:rFonts w:ascii="Georgia" w:hAnsi="Georgia" w:cs="Open Sans"/>
          <w:sz w:val="20"/>
          <w:szCs w:val="20"/>
        </w:rPr>
        <w:t xml:space="preserve"> with Part </w:t>
      </w:r>
      <w:r w:rsidR="00AB6447">
        <w:rPr>
          <w:rFonts w:ascii="Georgia" w:hAnsi="Georgia" w:cs="Open Sans"/>
          <w:sz w:val="20"/>
          <w:szCs w:val="20"/>
        </w:rPr>
        <w:t xml:space="preserve">E </w:t>
      </w:r>
      <w:r w:rsidR="009C6513">
        <w:rPr>
          <w:rFonts w:ascii="Georgia" w:hAnsi="Georgia" w:cs="Open Sans"/>
          <w:sz w:val="20"/>
          <w:szCs w:val="20"/>
        </w:rPr>
        <w:t xml:space="preserve">– Sanctions for Misconduct or </w:t>
      </w:r>
      <w:r>
        <w:rPr>
          <w:rFonts w:ascii="Georgia" w:hAnsi="Georgia" w:cs="Open Sans"/>
          <w:sz w:val="20"/>
          <w:szCs w:val="20"/>
        </w:rPr>
        <w:t xml:space="preserve">excessive </w:t>
      </w:r>
      <w:r w:rsidR="009C6513">
        <w:rPr>
          <w:rFonts w:ascii="Georgia" w:hAnsi="Georgia" w:cs="Open Sans"/>
          <w:sz w:val="20"/>
          <w:szCs w:val="20"/>
        </w:rPr>
        <w:t xml:space="preserve">and </w:t>
      </w:r>
      <w:r>
        <w:rPr>
          <w:rFonts w:ascii="Georgia" w:hAnsi="Georgia" w:cs="Open Sans"/>
          <w:sz w:val="20"/>
          <w:szCs w:val="20"/>
        </w:rPr>
        <w:t>out of proportion to the misconduct:</w:t>
      </w:r>
    </w:p>
    <w:tbl>
      <w:tblPr>
        <w:tblStyle w:val="TableGrid"/>
        <w:tblW w:w="0" w:type="auto"/>
        <w:tblLook w:val="04A0" w:firstRow="1" w:lastRow="0" w:firstColumn="1" w:lastColumn="0" w:noHBand="0" w:noVBand="1"/>
      </w:tblPr>
      <w:tblGrid>
        <w:gridCol w:w="9016"/>
      </w:tblGrid>
      <w:tr w:rsidR="000332E5" w:rsidRPr="00B84B03" w14:paraId="42B0E0BF" w14:textId="77777777" w:rsidTr="0016712C">
        <w:tc>
          <w:tcPr>
            <w:tcW w:w="9016" w:type="dxa"/>
          </w:tcPr>
          <w:p w14:paraId="134F9B41" w14:textId="77777777" w:rsidR="000332E5" w:rsidRDefault="000332E5" w:rsidP="0016712C">
            <w:pPr>
              <w:spacing w:before="40" w:after="40"/>
              <w:rPr>
                <w:rFonts w:ascii="Georgia" w:hAnsi="Georgia" w:cs="Open Sans"/>
                <w:sz w:val="20"/>
                <w:szCs w:val="20"/>
              </w:rPr>
            </w:pPr>
          </w:p>
          <w:p w14:paraId="7003D8E3" w14:textId="77777777" w:rsidR="000332E5" w:rsidRDefault="000332E5" w:rsidP="0016712C">
            <w:pPr>
              <w:spacing w:before="40" w:after="40"/>
              <w:rPr>
                <w:rFonts w:ascii="Georgia" w:hAnsi="Georgia" w:cs="Open Sans"/>
                <w:sz w:val="20"/>
                <w:szCs w:val="20"/>
              </w:rPr>
            </w:pPr>
          </w:p>
          <w:p w14:paraId="5EA47938" w14:textId="77777777" w:rsidR="000332E5" w:rsidRDefault="000332E5" w:rsidP="0016712C">
            <w:pPr>
              <w:spacing w:before="40" w:after="40"/>
              <w:rPr>
                <w:rFonts w:ascii="Georgia" w:hAnsi="Georgia" w:cs="Open Sans"/>
                <w:sz w:val="20"/>
                <w:szCs w:val="20"/>
              </w:rPr>
            </w:pPr>
          </w:p>
          <w:p w14:paraId="66CB43D1" w14:textId="77777777" w:rsidR="000332E5" w:rsidRDefault="000332E5" w:rsidP="0016712C">
            <w:pPr>
              <w:spacing w:before="40" w:after="40"/>
              <w:rPr>
                <w:rFonts w:ascii="Georgia" w:hAnsi="Georgia" w:cs="Open Sans"/>
                <w:sz w:val="20"/>
                <w:szCs w:val="20"/>
              </w:rPr>
            </w:pPr>
          </w:p>
          <w:p w14:paraId="1EF5870A" w14:textId="77777777" w:rsidR="000332E5" w:rsidRDefault="000332E5" w:rsidP="0016712C">
            <w:pPr>
              <w:spacing w:before="40" w:after="40"/>
              <w:rPr>
                <w:rFonts w:ascii="Georgia" w:hAnsi="Georgia" w:cs="Open Sans"/>
                <w:sz w:val="20"/>
                <w:szCs w:val="20"/>
              </w:rPr>
            </w:pPr>
          </w:p>
          <w:p w14:paraId="4C4A4381" w14:textId="77777777" w:rsidR="000332E5" w:rsidRDefault="000332E5" w:rsidP="0016712C">
            <w:pPr>
              <w:spacing w:before="40" w:after="40"/>
              <w:rPr>
                <w:rFonts w:ascii="Georgia" w:hAnsi="Georgia" w:cs="Open Sans"/>
                <w:sz w:val="20"/>
                <w:szCs w:val="20"/>
              </w:rPr>
            </w:pPr>
          </w:p>
          <w:p w14:paraId="580C8088" w14:textId="77777777" w:rsidR="000332E5" w:rsidRDefault="000332E5" w:rsidP="0016712C">
            <w:pPr>
              <w:spacing w:before="40" w:after="40"/>
              <w:rPr>
                <w:rFonts w:ascii="Georgia" w:hAnsi="Georgia" w:cs="Open Sans"/>
                <w:sz w:val="20"/>
                <w:szCs w:val="20"/>
              </w:rPr>
            </w:pPr>
          </w:p>
          <w:p w14:paraId="72ABC4FC" w14:textId="77777777" w:rsidR="000332E5" w:rsidRPr="00B84B03" w:rsidRDefault="000332E5" w:rsidP="0016712C">
            <w:pPr>
              <w:spacing w:before="40" w:after="40"/>
              <w:rPr>
                <w:rFonts w:ascii="Georgia" w:hAnsi="Georgia" w:cs="Open Sans"/>
                <w:sz w:val="20"/>
                <w:szCs w:val="20"/>
              </w:rPr>
            </w:pPr>
          </w:p>
        </w:tc>
      </w:tr>
    </w:tbl>
    <w:p w14:paraId="16AADA21" w14:textId="77777777" w:rsidR="000332E5" w:rsidRPr="00B84B03" w:rsidRDefault="000332E5" w:rsidP="00557D3B">
      <w:pPr>
        <w:spacing w:after="0"/>
        <w:rPr>
          <w:rFonts w:ascii="Georgia" w:hAnsi="Georgia" w:cs="Open Sans"/>
          <w:sz w:val="20"/>
          <w:szCs w:val="20"/>
        </w:rPr>
      </w:pPr>
    </w:p>
    <w:p w14:paraId="337ED631" w14:textId="77777777" w:rsidR="006770FA" w:rsidRPr="00B84B03" w:rsidRDefault="00545C2A" w:rsidP="004F6878">
      <w:pPr>
        <w:pStyle w:val="Heading1"/>
        <w:rPr>
          <w:rFonts w:ascii="Georgia" w:hAnsi="Georgia"/>
        </w:rPr>
      </w:pPr>
      <w:r>
        <w:rPr>
          <w:rFonts w:ascii="Georgia" w:hAnsi="Georgia"/>
        </w:rPr>
        <w:t xml:space="preserve">Part E: Further </w:t>
      </w:r>
      <w:r w:rsidR="006770FA" w:rsidRPr="00B84B03">
        <w:rPr>
          <w:rFonts w:ascii="Georgia" w:hAnsi="Georgia"/>
        </w:rPr>
        <w:t xml:space="preserve">Comments </w:t>
      </w:r>
    </w:p>
    <w:p w14:paraId="23EBE41A" w14:textId="77777777" w:rsidR="00557D3B" w:rsidRPr="00B84B03" w:rsidRDefault="00557D3B" w:rsidP="00557D3B">
      <w:pPr>
        <w:spacing w:after="0"/>
        <w:rPr>
          <w:rFonts w:ascii="Georgia" w:hAnsi="Georgia" w:cs="Open Sans"/>
          <w:sz w:val="20"/>
          <w:szCs w:val="20"/>
        </w:rPr>
      </w:pPr>
    </w:p>
    <w:p w14:paraId="2B9A8C2B" w14:textId="77777777" w:rsidR="006770FA" w:rsidRPr="00B84B03" w:rsidRDefault="006770FA" w:rsidP="00557D3B">
      <w:pPr>
        <w:spacing w:after="0"/>
        <w:rPr>
          <w:rFonts w:ascii="Georgia" w:hAnsi="Georgia" w:cs="Open Sans"/>
          <w:sz w:val="20"/>
          <w:szCs w:val="20"/>
        </w:rPr>
      </w:pPr>
      <w:r w:rsidRPr="00B84B03">
        <w:rPr>
          <w:rFonts w:ascii="Georgia" w:hAnsi="Georgia" w:cs="Open Sans"/>
          <w:sz w:val="20"/>
          <w:szCs w:val="20"/>
        </w:rPr>
        <w:t>Please provide any</w:t>
      </w:r>
      <w:r w:rsidR="00545C2A">
        <w:rPr>
          <w:rFonts w:ascii="Georgia" w:hAnsi="Georgia" w:cs="Open Sans"/>
          <w:sz w:val="20"/>
          <w:szCs w:val="20"/>
        </w:rPr>
        <w:t xml:space="preserve"> further</w:t>
      </w:r>
      <w:r w:rsidRPr="00B84B03">
        <w:rPr>
          <w:rFonts w:ascii="Georgia" w:hAnsi="Georgia" w:cs="Open Sans"/>
          <w:sz w:val="20"/>
          <w:szCs w:val="20"/>
        </w:rPr>
        <w:t xml:space="preserve"> comments you would like to make about the appeal, including reasons for the appeal. You may attach additional pages if needed</w:t>
      </w:r>
      <w:r w:rsidR="000332E5">
        <w:rPr>
          <w:rFonts w:ascii="Georgia" w:hAnsi="Georgia" w:cs="Open Sans"/>
          <w:sz w:val="20"/>
          <w:szCs w:val="20"/>
        </w:rPr>
        <w:t>:</w:t>
      </w:r>
    </w:p>
    <w:tbl>
      <w:tblPr>
        <w:tblStyle w:val="TableGrid"/>
        <w:tblW w:w="0" w:type="auto"/>
        <w:tblLook w:val="04A0" w:firstRow="1" w:lastRow="0" w:firstColumn="1" w:lastColumn="0" w:noHBand="0" w:noVBand="1"/>
      </w:tblPr>
      <w:tblGrid>
        <w:gridCol w:w="9016"/>
      </w:tblGrid>
      <w:tr w:rsidR="00557D3B" w:rsidRPr="00B84B03" w14:paraId="7D5DB627" w14:textId="77777777" w:rsidTr="00527888">
        <w:tc>
          <w:tcPr>
            <w:tcW w:w="9016" w:type="dxa"/>
          </w:tcPr>
          <w:p w14:paraId="6300157A" w14:textId="77777777" w:rsidR="00557D3B" w:rsidRDefault="00557D3B" w:rsidP="00527888">
            <w:pPr>
              <w:spacing w:before="40" w:after="40"/>
              <w:rPr>
                <w:rFonts w:ascii="Georgia" w:hAnsi="Georgia" w:cs="Open Sans"/>
                <w:sz w:val="20"/>
                <w:szCs w:val="20"/>
              </w:rPr>
            </w:pPr>
          </w:p>
          <w:p w14:paraId="1544CA95" w14:textId="77777777" w:rsidR="000332E5" w:rsidRDefault="000332E5" w:rsidP="00527888">
            <w:pPr>
              <w:spacing w:before="40" w:after="40"/>
              <w:rPr>
                <w:rFonts w:ascii="Georgia" w:hAnsi="Georgia" w:cs="Open Sans"/>
                <w:sz w:val="20"/>
                <w:szCs w:val="20"/>
              </w:rPr>
            </w:pPr>
          </w:p>
          <w:p w14:paraId="0B1C60C4" w14:textId="77777777" w:rsidR="000332E5" w:rsidRDefault="000332E5" w:rsidP="00527888">
            <w:pPr>
              <w:spacing w:before="40" w:after="40"/>
              <w:rPr>
                <w:rFonts w:ascii="Georgia" w:hAnsi="Georgia" w:cs="Open Sans"/>
                <w:sz w:val="20"/>
                <w:szCs w:val="20"/>
              </w:rPr>
            </w:pPr>
          </w:p>
          <w:p w14:paraId="5AB9003D" w14:textId="77777777" w:rsidR="000332E5" w:rsidRDefault="000332E5" w:rsidP="00527888">
            <w:pPr>
              <w:spacing w:before="40" w:after="40"/>
              <w:rPr>
                <w:rFonts w:ascii="Georgia" w:hAnsi="Georgia" w:cs="Open Sans"/>
                <w:sz w:val="20"/>
                <w:szCs w:val="20"/>
              </w:rPr>
            </w:pPr>
          </w:p>
          <w:p w14:paraId="064B177B" w14:textId="77777777" w:rsidR="000332E5" w:rsidRDefault="000332E5" w:rsidP="00527888">
            <w:pPr>
              <w:spacing w:before="40" w:after="40"/>
              <w:rPr>
                <w:rFonts w:ascii="Georgia" w:hAnsi="Georgia" w:cs="Open Sans"/>
                <w:sz w:val="20"/>
                <w:szCs w:val="20"/>
              </w:rPr>
            </w:pPr>
          </w:p>
          <w:p w14:paraId="09D06BB4" w14:textId="77777777" w:rsidR="000332E5" w:rsidRDefault="000332E5" w:rsidP="00527888">
            <w:pPr>
              <w:spacing w:before="40" w:after="40"/>
              <w:rPr>
                <w:rFonts w:ascii="Georgia" w:hAnsi="Georgia" w:cs="Open Sans"/>
                <w:sz w:val="20"/>
                <w:szCs w:val="20"/>
              </w:rPr>
            </w:pPr>
          </w:p>
          <w:p w14:paraId="1BC09DB4" w14:textId="77777777" w:rsidR="000332E5" w:rsidRDefault="000332E5" w:rsidP="00527888">
            <w:pPr>
              <w:spacing w:before="40" w:after="40"/>
              <w:rPr>
                <w:rFonts w:ascii="Georgia" w:hAnsi="Georgia" w:cs="Open Sans"/>
                <w:sz w:val="20"/>
                <w:szCs w:val="20"/>
              </w:rPr>
            </w:pPr>
          </w:p>
          <w:p w14:paraId="476EB68A" w14:textId="77777777" w:rsidR="000332E5" w:rsidRPr="00B84B03" w:rsidRDefault="000332E5" w:rsidP="00527888">
            <w:pPr>
              <w:spacing w:before="40" w:after="40"/>
              <w:rPr>
                <w:rFonts w:ascii="Georgia" w:hAnsi="Georgia" w:cs="Open Sans"/>
                <w:sz w:val="20"/>
                <w:szCs w:val="20"/>
              </w:rPr>
            </w:pPr>
          </w:p>
        </w:tc>
      </w:tr>
    </w:tbl>
    <w:p w14:paraId="0F21F733" w14:textId="77777777" w:rsidR="00557D3B" w:rsidRDefault="00557D3B" w:rsidP="00557D3B">
      <w:pPr>
        <w:spacing w:after="0"/>
        <w:rPr>
          <w:rFonts w:ascii="Georgia" w:hAnsi="Georgia" w:cs="Open Sans"/>
          <w:sz w:val="20"/>
          <w:szCs w:val="20"/>
        </w:rPr>
      </w:pPr>
    </w:p>
    <w:p w14:paraId="25150AEA" w14:textId="77777777" w:rsidR="00946850" w:rsidRDefault="00946850" w:rsidP="00557D3B">
      <w:pPr>
        <w:spacing w:after="0"/>
        <w:rPr>
          <w:rFonts w:ascii="Georgia" w:hAnsi="Georgia" w:cs="Open Sans"/>
          <w:sz w:val="20"/>
          <w:szCs w:val="20"/>
        </w:rPr>
      </w:pPr>
    </w:p>
    <w:p w14:paraId="33506D01" w14:textId="2F4121F3" w:rsidR="00946850" w:rsidRDefault="009C6513" w:rsidP="00557D3B">
      <w:pPr>
        <w:spacing w:after="0"/>
        <w:rPr>
          <w:rFonts w:ascii="Georgia" w:hAnsi="Georgia" w:cs="Open Sans"/>
          <w:sz w:val="20"/>
          <w:szCs w:val="20"/>
        </w:rPr>
      </w:pPr>
      <w:r>
        <w:rPr>
          <w:rFonts w:ascii="Georgia" w:hAnsi="Georgia" w:cs="Open Sans"/>
          <w:sz w:val="20"/>
          <w:szCs w:val="20"/>
        </w:rPr>
        <w:t xml:space="preserve">The </w:t>
      </w:r>
      <w:r w:rsidR="00946850">
        <w:rPr>
          <w:rFonts w:ascii="Georgia" w:hAnsi="Georgia" w:cs="Open Sans"/>
          <w:sz w:val="20"/>
          <w:szCs w:val="20"/>
        </w:rPr>
        <w:t>Office of Governance Services will notif</w:t>
      </w:r>
      <w:r>
        <w:rPr>
          <w:rFonts w:ascii="Georgia" w:hAnsi="Georgia" w:cs="Open Sans"/>
          <w:sz w:val="20"/>
          <w:szCs w:val="20"/>
        </w:rPr>
        <w:t xml:space="preserve">y you of the acceptance of your </w:t>
      </w:r>
      <w:r w:rsidR="00946850">
        <w:rPr>
          <w:rFonts w:ascii="Georgia" w:hAnsi="Georgia" w:cs="Open Sans"/>
          <w:sz w:val="20"/>
          <w:szCs w:val="20"/>
        </w:rPr>
        <w:t xml:space="preserve">appeal </w:t>
      </w:r>
      <w:r>
        <w:rPr>
          <w:rFonts w:ascii="Georgia" w:hAnsi="Georgia" w:cs="Open Sans"/>
          <w:sz w:val="20"/>
          <w:szCs w:val="20"/>
        </w:rPr>
        <w:t xml:space="preserve">including details of when your </w:t>
      </w:r>
      <w:r w:rsidR="00946850">
        <w:rPr>
          <w:rFonts w:ascii="Georgia" w:hAnsi="Georgia" w:cs="Open Sans"/>
          <w:sz w:val="20"/>
          <w:szCs w:val="20"/>
        </w:rPr>
        <w:t>appeal is set</w:t>
      </w:r>
      <w:r>
        <w:rPr>
          <w:rFonts w:ascii="Georgia" w:hAnsi="Georgia" w:cs="Open Sans"/>
          <w:sz w:val="20"/>
          <w:szCs w:val="20"/>
        </w:rPr>
        <w:t xml:space="preserve"> to be heard</w:t>
      </w:r>
      <w:r w:rsidR="00946850">
        <w:rPr>
          <w:rFonts w:ascii="Georgia" w:hAnsi="Georgia" w:cs="Open Sans"/>
          <w:sz w:val="20"/>
          <w:szCs w:val="20"/>
        </w:rPr>
        <w:t>.  Please note that in most cases, appeals are heard on the papers in accordance with clause</w:t>
      </w:r>
      <w:r w:rsidR="008D29FD">
        <w:rPr>
          <w:rFonts w:ascii="Georgia" w:hAnsi="Georgia" w:cs="Open Sans"/>
          <w:sz w:val="20"/>
          <w:szCs w:val="20"/>
        </w:rPr>
        <w:t xml:space="preserve"> 52</w:t>
      </w:r>
      <w:r w:rsidR="00946850">
        <w:rPr>
          <w:rFonts w:ascii="Georgia" w:hAnsi="Georgia" w:cs="Open Sans"/>
          <w:sz w:val="20"/>
          <w:szCs w:val="20"/>
        </w:rPr>
        <w:t>(b)</w:t>
      </w:r>
      <w:r w:rsidR="003D5EF8">
        <w:rPr>
          <w:rFonts w:ascii="Georgia" w:hAnsi="Georgia" w:cs="Open Sans"/>
          <w:sz w:val="20"/>
          <w:szCs w:val="20"/>
        </w:rPr>
        <w:t>, a</w:t>
      </w:r>
      <w:r w:rsidR="000F3B8B">
        <w:rPr>
          <w:rFonts w:ascii="Georgia" w:hAnsi="Georgia" w:cs="Open Sans"/>
          <w:sz w:val="20"/>
          <w:szCs w:val="20"/>
        </w:rPr>
        <w:t>nd</w:t>
      </w:r>
      <w:r w:rsidR="003D5EF8">
        <w:rPr>
          <w:rFonts w:ascii="Georgia" w:hAnsi="Georgia" w:cs="Open Sans"/>
          <w:sz w:val="20"/>
          <w:szCs w:val="20"/>
        </w:rPr>
        <w:t xml:space="preserve"> the Committee will consider the appeal on evidence and written submissions</w:t>
      </w:r>
      <w:r w:rsidR="00946850">
        <w:rPr>
          <w:rFonts w:ascii="Georgia" w:hAnsi="Georgia" w:cs="Open Sans"/>
          <w:sz w:val="20"/>
          <w:szCs w:val="20"/>
        </w:rPr>
        <w:t xml:space="preserve">.  If you believe that there are special circumstances that require your appeal </w:t>
      </w:r>
      <w:r>
        <w:rPr>
          <w:rFonts w:ascii="Georgia" w:hAnsi="Georgia" w:cs="Open Sans"/>
          <w:sz w:val="20"/>
          <w:szCs w:val="20"/>
        </w:rPr>
        <w:t xml:space="preserve">to be </w:t>
      </w:r>
      <w:r w:rsidR="00946850">
        <w:rPr>
          <w:rFonts w:ascii="Georgia" w:hAnsi="Georgia" w:cs="Open Sans"/>
          <w:sz w:val="20"/>
          <w:szCs w:val="20"/>
        </w:rPr>
        <w:t xml:space="preserve">heard </w:t>
      </w:r>
      <w:r>
        <w:rPr>
          <w:rFonts w:ascii="Georgia" w:hAnsi="Georgia" w:cs="Open Sans"/>
          <w:sz w:val="20"/>
          <w:szCs w:val="20"/>
        </w:rPr>
        <w:t xml:space="preserve">in person, </w:t>
      </w:r>
      <w:r w:rsidR="00946850">
        <w:rPr>
          <w:rFonts w:ascii="Georgia" w:hAnsi="Georgia" w:cs="Open Sans"/>
          <w:sz w:val="20"/>
          <w:szCs w:val="20"/>
        </w:rPr>
        <w:t xml:space="preserve">please ensure </w:t>
      </w:r>
      <w:r>
        <w:rPr>
          <w:rFonts w:ascii="Georgia" w:hAnsi="Georgia" w:cs="Open Sans"/>
          <w:sz w:val="20"/>
          <w:szCs w:val="20"/>
        </w:rPr>
        <w:t xml:space="preserve">this </w:t>
      </w:r>
      <w:r w:rsidR="00946850">
        <w:rPr>
          <w:rFonts w:ascii="Georgia" w:hAnsi="Georgia" w:cs="Open Sans"/>
          <w:sz w:val="20"/>
          <w:szCs w:val="20"/>
        </w:rPr>
        <w:t xml:space="preserve">information is included in </w:t>
      </w:r>
      <w:r w:rsidR="00545C2A">
        <w:rPr>
          <w:rFonts w:ascii="Georgia" w:hAnsi="Georgia" w:cs="Open Sans"/>
          <w:sz w:val="20"/>
          <w:szCs w:val="20"/>
        </w:rPr>
        <w:t>Part E:</w:t>
      </w:r>
      <w:r w:rsidR="00946850">
        <w:rPr>
          <w:rFonts w:ascii="Georgia" w:hAnsi="Georgia" w:cs="Open Sans"/>
          <w:sz w:val="20"/>
          <w:szCs w:val="20"/>
        </w:rPr>
        <w:t xml:space="preserve"> </w:t>
      </w:r>
      <w:r w:rsidR="00545C2A">
        <w:rPr>
          <w:rFonts w:ascii="Georgia" w:hAnsi="Georgia" w:cs="Open Sans"/>
          <w:sz w:val="20"/>
          <w:szCs w:val="20"/>
        </w:rPr>
        <w:t>Further</w:t>
      </w:r>
      <w:r w:rsidR="00946850">
        <w:rPr>
          <w:rFonts w:ascii="Georgia" w:hAnsi="Georgia" w:cs="Open Sans"/>
          <w:sz w:val="20"/>
          <w:szCs w:val="20"/>
        </w:rPr>
        <w:t xml:space="preserve"> </w:t>
      </w:r>
      <w:r w:rsidR="00545C2A">
        <w:rPr>
          <w:rFonts w:ascii="Georgia" w:hAnsi="Georgia" w:cs="Open Sans"/>
          <w:sz w:val="20"/>
          <w:szCs w:val="20"/>
        </w:rPr>
        <w:t>C</w:t>
      </w:r>
      <w:r w:rsidR="00946850">
        <w:rPr>
          <w:rFonts w:ascii="Georgia" w:hAnsi="Georgia" w:cs="Open Sans"/>
          <w:sz w:val="20"/>
          <w:szCs w:val="20"/>
        </w:rPr>
        <w:t xml:space="preserve">omments above. </w:t>
      </w:r>
    </w:p>
    <w:p w14:paraId="2F728978" w14:textId="77777777" w:rsidR="00946850" w:rsidRDefault="00946850" w:rsidP="00557D3B">
      <w:pPr>
        <w:spacing w:after="0"/>
        <w:rPr>
          <w:rFonts w:ascii="Georgia" w:hAnsi="Georgia" w:cs="Open Sans"/>
          <w:sz w:val="20"/>
          <w:szCs w:val="20"/>
        </w:rPr>
      </w:pPr>
    </w:p>
    <w:p w14:paraId="58108CB8" w14:textId="66C1779B" w:rsidR="00946850" w:rsidRPr="00B84B03" w:rsidRDefault="009C6513" w:rsidP="00557D3B">
      <w:pPr>
        <w:spacing w:after="0"/>
        <w:rPr>
          <w:rFonts w:ascii="Georgia" w:hAnsi="Georgia" w:cs="Open Sans"/>
          <w:sz w:val="20"/>
          <w:szCs w:val="20"/>
        </w:rPr>
      </w:pPr>
      <w:r>
        <w:rPr>
          <w:rFonts w:ascii="Georgia" w:hAnsi="Georgia" w:cs="Open Sans"/>
          <w:sz w:val="20"/>
          <w:szCs w:val="20"/>
        </w:rPr>
        <w:t>T</w:t>
      </w:r>
      <w:r w:rsidR="00946850">
        <w:rPr>
          <w:rFonts w:ascii="Georgia" w:hAnsi="Georgia" w:cs="Open Sans"/>
          <w:sz w:val="20"/>
          <w:szCs w:val="20"/>
        </w:rPr>
        <w:t xml:space="preserve">he anticipated timeframe for the finalisation of an appeal is a minimum of four (4) weeks.  You should expect to receive </w:t>
      </w:r>
      <w:r>
        <w:rPr>
          <w:rFonts w:ascii="Georgia" w:hAnsi="Georgia" w:cs="Open Sans"/>
          <w:sz w:val="20"/>
          <w:szCs w:val="20"/>
        </w:rPr>
        <w:t xml:space="preserve">a notification of the </w:t>
      </w:r>
      <w:r w:rsidR="00946850">
        <w:rPr>
          <w:rFonts w:ascii="Georgia" w:hAnsi="Georgia" w:cs="Open Sans"/>
          <w:sz w:val="20"/>
          <w:szCs w:val="20"/>
        </w:rPr>
        <w:t xml:space="preserve">outcome </w:t>
      </w:r>
      <w:r>
        <w:rPr>
          <w:rFonts w:ascii="Georgia" w:hAnsi="Georgia" w:cs="Open Sans"/>
          <w:sz w:val="20"/>
          <w:szCs w:val="20"/>
        </w:rPr>
        <w:t xml:space="preserve">of your appeal </w:t>
      </w:r>
      <w:r w:rsidR="00946850">
        <w:rPr>
          <w:rFonts w:ascii="Georgia" w:hAnsi="Georgia" w:cs="Open Sans"/>
          <w:sz w:val="20"/>
          <w:szCs w:val="20"/>
        </w:rPr>
        <w:t xml:space="preserve">within </w:t>
      </w:r>
      <w:r w:rsidR="003D5EF8">
        <w:rPr>
          <w:rFonts w:ascii="Georgia" w:hAnsi="Georgia" w:cs="Open Sans"/>
          <w:sz w:val="20"/>
          <w:szCs w:val="20"/>
        </w:rPr>
        <w:t xml:space="preserve">four </w:t>
      </w:r>
      <w:r w:rsidR="00F55C84">
        <w:rPr>
          <w:rFonts w:ascii="Georgia" w:hAnsi="Georgia" w:cs="Open Sans"/>
          <w:sz w:val="20"/>
          <w:szCs w:val="20"/>
        </w:rPr>
        <w:t>(</w:t>
      </w:r>
      <w:r w:rsidR="003D5EF8">
        <w:rPr>
          <w:rFonts w:ascii="Georgia" w:hAnsi="Georgia" w:cs="Open Sans"/>
          <w:sz w:val="20"/>
          <w:szCs w:val="20"/>
        </w:rPr>
        <w:t>4</w:t>
      </w:r>
      <w:r w:rsidR="00F55C84">
        <w:rPr>
          <w:rFonts w:ascii="Georgia" w:hAnsi="Georgia" w:cs="Open Sans"/>
          <w:sz w:val="20"/>
          <w:szCs w:val="20"/>
        </w:rPr>
        <w:t>)</w:t>
      </w:r>
      <w:r w:rsidR="00545C2A">
        <w:rPr>
          <w:rFonts w:ascii="Georgia" w:hAnsi="Georgia" w:cs="Open Sans"/>
          <w:sz w:val="20"/>
          <w:szCs w:val="20"/>
        </w:rPr>
        <w:t xml:space="preserve"> weeks</w:t>
      </w:r>
      <w:r w:rsidR="00946850">
        <w:rPr>
          <w:rFonts w:ascii="Georgia" w:hAnsi="Georgia" w:cs="Open Sans"/>
          <w:sz w:val="20"/>
          <w:szCs w:val="20"/>
        </w:rPr>
        <w:t xml:space="preserve"> from </w:t>
      </w:r>
      <w:r>
        <w:rPr>
          <w:rFonts w:ascii="Georgia" w:hAnsi="Georgia" w:cs="Open Sans"/>
          <w:sz w:val="20"/>
          <w:szCs w:val="20"/>
        </w:rPr>
        <w:t xml:space="preserve">the date of the </w:t>
      </w:r>
      <w:r w:rsidR="00DE54F5">
        <w:rPr>
          <w:rFonts w:ascii="Georgia" w:hAnsi="Georgia" w:cs="Open Sans"/>
          <w:sz w:val="20"/>
          <w:szCs w:val="20"/>
        </w:rPr>
        <w:t xml:space="preserve">appeal </w:t>
      </w:r>
      <w:r>
        <w:rPr>
          <w:rFonts w:ascii="Georgia" w:hAnsi="Georgia" w:cs="Open Sans"/>
          <w:sz w:val="20"/>
          <w:szCs w:val="20"/>
        </w:rPr>
        <w:t>hearing</w:t>
      </w:r>
      <w:r w:rsidR="00946850">
        <w:rPr>
          <w:rFonts w:ascii="Georgia" w:hAnsi="Georgia" w:cs="Open Sans"/>
          <w:sz w:val="20"/>
          <w:szCs w:val="20"/>
        </w:rPr>
        <w:t xml:space="preserve">. </w:t>
      </w:r>
    </w:p>
    <w:sectPr w:rsidR="00946850" w:rsidRPr="00B84B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7702" w14:textId="77777777" w:rsidR="006827ED" w:rsidRDefault="006827ED" w:rsidP="00C14CA2">
      <w:pPr>
        <w:spacing w:after="0" w:line="240" w:lineRule="auto"/>
      </w:pPr>
      <w:r>
        <w:separator/>
      </w:r>
    </w:p>
  </w:endnote>
  <w:endnote w:type="continuationSeparator" w:id="0">
    <w:p w14:paraId="5403DD01" w14:textId="77777777" w:rsidR="006827ED" w:rsidRDefault="006827ED" w:rsidP="00C1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9261" w14:textId="271666E7" w:rsidR="00557D3B" w:rsidRPr="00B80B40" w:rsidRDefault="00AB6447" w:rsidP="00557D3B">
    <w:pPr>
      <w:pStyle w:val="Footer"/>
      <w:jc w:val="right"/>
      <w:rPr>
        <w:rFonts w:ascii="Georgia" w:hAnsi="Georgia" w:cs="Open Sans"/>
        <w:sz w:val="16"/>
        <w:szCs w:val="16"/>
      </w:rPr>
    </w:pPr>
    <w:r>
      <w:rPr>
        <w:rFonts w:ascii="Georgia" w:hAnsi="Georgia" w:cs="Open Sans"/>
        <w:sz w:val="16"/>
        <w:szCs w:val="16"/>
      </w:rPr>
      <w:t xml:space="preserve">June </w:t>
    </w:r>
    <w:r w:rsidR="007918D6">
      <w:rPr>
        <w:rFonts w:ascii="Georgia" w:hAnsi="Georgia" w:cs="Open Sans"/>
        <w:sz w:val="16"/>
        <w:szCs w:val="16"/>
      </w:rPr>
      <w:t>2023</w:t>
    </w:r>
    <w:r w:rsidR="00557D3B" w:rsidRPr="00B80B40">
      <w:rPr>
        <w:rFonts w:ascii="Georgia" w:hAnsi="Georgia" w:cs="Open Sans"/>
        <w:sz w:val="16"/>
        <w:szCs w:val="16"/>
      </w:rPr>
      <w:tab/>
    </w:r>
    <w:r w:rsidR="00557D3B" w:rsidRPr="00B80B40">
      <w:rPr>
        <w:rFonts w:ascii="Georgia" w:hAnsi="Georgia" w:cs="Open Sans"/>
        <w:sz w:val="16"/>
        <w:szCs w:val="16"/>
      </w:rPr>
      <w:tab/>
    </w:r>
    <w:sdt>
      <w:sdtPr>
        <w:rPr>
          <w:rFonts w:ascii="Georgia" w:hAnsi="Georgia" w:cs="Open Sans"/>
          <w:sz w:val="16"/>
          <w:szCs w:val="16"/>
        </w:rPr>
        <w:id w:val="1077008817"/>
        <w:docPartObj>
          <w:docPartGallery w:val="Page Numbers (Bottom of Page)"/>
          <w:docPartUnique/>
        </w:docPartObj>
      </w:sdtPr>
      <w:sdtEndPr/>
      <w:sdtContent>
        <w:sdt>
          <w:sdtPr>
            <w:rPr>
              <w:rFonts w:ascii="Georgia" w:hAnsi="Georgia" w:cs="Open Sans"/>
              <w:sz w:val="16"/>
              <w:szCs w:val="16"/>
            </w:rPr>
            <w:id w:val="860082579"/>
            <w:docPartObj>
              <w:docPartGallery w:val="Page Numbers (Top of Page)"/>
              <w:docPartUnique/>
            </w:docPartObj>
          </w:sdtPr>
          <w:sdtEndPr/>
          <w:sdtContent>
            <w:r w:rsidR="00557D3B" w:rsidRPr="00B80B40">
              <w:rPr>
                <w:rFonts w:ascii="Georgia" w:hAnsi="Georgia" w:cs="Open Sans"/>
                <w:sz w:val="16"/>
                <w:szCs w:val="16"/>
              </w:rPr>
              <w:t xml:space="preserve">Page </w:t>
            </w:r>
            <w:r w:rsidR="00557D3B" w:rsidRPr="00B80B40">
              <w:rPr>
                <w:rFonts w:ascii="Georgia" w:hAnsi="Georgia" w:cs="Open Sans"/>
                <w:b/>
                <w:bCs/>
                <w:sz w:val="16"/>
                <w:szCs w:val="16"/>
              </w:rPr>
              <w:fldChar w:fldCharType="begin"/>
            </w:r>
            <w:r w:rsidR="00557D3B" w:rsidRPr="00B80B40">
              <w:rPr>
                <w:rFonts w:ascii="Georgia" w:hAnsi="Georgia" w:cs="Open Sans"/>
                <w:b/>
                <w:bCs/>
                <w:sz w:val="16"/>
                <w:szCs w:val="16"/>
              </w:rPr>
              <w:instrText xml:space="preserve"> PAGE </w:instrText>
            </w:r>
            <w:r w:rsidR="00557D3B" w:rsidRPr="00B80B40">
              <w:rPr>
                <w:rFonts w:ascii="Georgia" w:hAnsi="Georgia" w:cs="Open Sans"/>
                <w:b/>
                <w:bCs/>
                <w:sz w:val="16"/>
                <w:szCs w:val="16"/>
              </w:rPr>
              <w:fldChar w:fldCharType="separate"/>
            </w:r>
            <w:r w:rsidR="003650AE">
              <w:rPr>
                <w:rFonts w:ascii="Georgia" w:hAnsi="Georgia" w:cs="Open Sans"/>
                <w:b/>
                <w:bCs/>
                <w:noProof/>
                <w:sz w:val="16"/>
                <w:szCs w:val="16"/>
              </w:rPr>
              <w:t>3</w:t>
            </w:r>
            <w:r w:rsidR="00557D3B" w:rsidRPr="00B80B40">
              <w:rPr>
                <w:rFonts w:ascii="Georgia" w:hAnsi="Georgia" w:cs="Open Sans"/>
                <w:b/>
                <w:bCs/>
                <w:sz w:val="16"/>
                <w:szCs w:val="16"/>
              </w:rPr>
              <w:fldChar w:fldCharType="end"/>
            </w:r>
            <w:r w:rsidR="00557D3B" w:rsidRPr="00B80B40">
              <w:rPr>
                <w:rFonts w:ascii="Georgia" w:hAnsi="Georgia" w:cs="Open Sans"/>
                <w:sz w:val="16"/>
                <w:szCs w:val="16"/>
              </w:rPr>
              <w:t xml:space="preserve"> of </w:t>
            </w:r>
            <w:r w:rsidR="00557D3B" w:rsidRPr="00B80B40">
              <w:rPr>
                <w:rFonts w:ascii="Georgia" w:hAnsi="Georgia" w:cs="Open Sans"/>
                <w:b/>
                <w:bCs/>
                <w:sz w:val="16"/>
                <w:szCs w:val="16"/>
              </w:rPr>
              <w:fldChar w:fldCharType="begin"/>
            </w:r>
            <w:r w:rsidR="00557D3B" w:rsidRPr="00B80B40">
              <w:rPr>
                <w:rFonts w:ascii="Georgia" w:hAnsi="Georgia" w:cs="Open Sans"/>
                <w:b/>
                <w:bCs/>
                <w:sz w:val="16"/>
                <w:szCs w:val="16"/>
              </w:rPr>
              <w:instrText xml:space="preserve"> NUMPAGES  </w:instrText>
            </w:r>
            <w:r w:rsidR="00557D3B" w:rsidRPr="00B80B40">
              <w:rPr>
                <w:rFonts w:ascii="Georgia" w:hAnsi="Georgia" w:cs="Open Sans"/>
                <w:b/>
                <w:bCs/>
                <w:sz w:val="16"/>
                <w:szCs w:val="16"/>
              </w:rPr>
              <w:fldChar w:fldCharType="separate"/>
            </w:r>
            <w:r w:rsidR="003650AE">
              <w:rPr>
                <w:rFonts w:ascii="Georgia" w:hAnsi="Georgia" w:cs="Open Sans"/>
                <w:b/>
                <w:bCs/>
                <w:noProof/>
                <w:sz w:val="16"/>
                <w:szCs w:val="16"/>
              </w:rPr>
              <w:t>3</w:t>
            </w:r>
            <w:r w:rsidR="00557D3B" w:rsidRPr="00B80B40">
              <w:rPr>
                <w:rFonts w:ascii="Georgia" w:hAnsi="Georgia" w:cs="Open Sans"/>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6989" w14:textId="77777777" w:rsidR="006827ED" w:rsidRDefault="006827ED" w:rsidP="00C14CA2">
      <w:pPr>
        <w:spacing w:after="0" w:line="240" w:lineRule="auto"/>
      </w:pPr>
      <w:r>
        <w:separator/>
      </w:r>
    </w:p>
  </w:footnote>
  <w:footnote w:type="continuationSeparator" w:id="0">
    <w:p w14:paraId="4AF38F88" w14:textId="77777777" w:rsidR="006827ED" w:rsidRDefault="006827ED" w:rsidP="00C14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CC9D" w14:textId="77777777" w:rsidR="00025489" w:rsidRPr="00A9761C" w:rsidRDefault="00025489" w:rsidP="00A9761C">
    <w:pPr>
      <w:spacing w:after="0"/>
      <w:jc w:val="center"/>
      <w:rPr>
        <w:rFonts w:ascii="Open Sans" w:hAnsi="Open Sans" w:cs="Open Sans"/>
        <w:sz w:val="20"/>
        <w:szCs w:val="20"/>
      </w:rPr>
    </w:pPr>
    <w:r w:rsidRPr="00A9761C">
      <w:rPr>
        <w:rFonts w:ascii="Open Sans" w:hAnsi="Open Sans" w:cs="Open Sans"/>
        <w:noProof/>
        <w:sz w:val="20"/>
        <w:szCs w:val="20"/>
        <w:lang w:eastAsia="en-AU"/>
      </w:rPr>
      <w:drawing>
        <wp:inline distT="0" distB="0" distL="0" distR="0" wp14:anchorId="04DE9ABF" wp14:editId="6AE3563E">
          <wp:extent cx="1828800" cy="783113"/>
          <wp:effectExtent l="0" t="0" r="0" b="0"/>
          <wp:docPr id="1" name="Picture 1" descr="\\ad.uws.edu.au\dfshare\HomesK-W$\30007466\Desktop\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uws.edu.au\dfshare\HomesK-W$\30007466\Desktop\WSU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783113"/>
                  </a:xfrm>
                  <a:prstGeom prst="rect">
                    <a:avLst/>
                  </a:prstGeom>
                  <a:noFill/>
                  <a:ln>
                    <a:noFill/>
                  </a:ln>
                </pic:spPr>
              </pic:pic>
            </a:graphicData>
          </a:graphic>
        </wp:inline>
      </w:drawing>
    </w:r>
  </w:p>
  <w:p w14:paraId="6F466CFD" w14:textId="77777777" w:rsidR="00025489" w:rsidRPr="00A9761C" w:rsidRDefault="00025489" w:rsidP="00A9761C">
    <w:pPr>
      <w:spacing w:after="0"/>
      <w:jc w:val="center"/>
      <w:rPr>
        <w:rFonts w:ascii="Open Sans" w:hAnsi="Open Sans" w:cs="Open Sans"/>
        <w:sz w:val="20"/>
        <w:szCs w:val="20"/>
      </w:rPr>
    </w:pPr>
  </w:p>
  <w:p w14:paraId="7BD00A76" w14:textId="77777777" w:rsidR="00025489" w:rsidRPr="00B84B03" w:rsidRDefault="00025489" w:rsidP="00025489">
    <w:pPr>
      <w:spacing w:after="0"/>
      <w:jc w:val="center"/>
      <w:rPr>
        <w:rFonts w:ascii="Georgia" w:hAnsi="Georgia" w:cs="Open Sans"/>
        <w:b/>
        <w:sz w:val="24"/>
        <w:szCs w:val="20"/>
      </w:rPr>
    </w:pPr>
    <w:r w:rsidRPr="00B84B03">
      <w:rPr>
        <w:rFonts w:ascii="Georgia" w:hAnsi="Georgia" w:cs="Open Sans"/>
        <w:b/>
        <w:sz w:val="24"/>
        <w:szCs w:val="20"/>
      </w:rPr>
      <w:t>Student Misconduct Rule</w:t>
    </w:r>
  </w:p>
  <w:p w14:paraId="772E4813" w14:textId="77777777" w:rsidR="00025489" w:rsidRPr="00B84B03" w:rsidRDefault="00025489" w:rsidP="00025489">
    <w:pPr>
      <w:spacing w:after="0"/>
      <w:jc w:val="center"/>
      <w:rPr>
        <w:rFonts w:ascii="Georgia" w:hAnsi="Georgia" w:cs="Open Sans"/>
        <w:b/>
        <w:sz w:val="24"/>
        <w:szCs w:val="20"/>
      </w:rPr>
    </w:pPr>
    <w:r w:rsidRPr="00B84B03">
      <w:rPr>
        <w:rFonts w:ascii="Georgia" w:hAnsi="Georgia" w:cs="Open Sans"/>
        <w:b/>
        <w:sz w:val="24"/>
        <w:szCs w:val="20"/>
      </w:rPr>
      <w:t>Notice of Appeal</w:t>
    </w:r>
  </w:p>
  <w:p w14:paraId="459000CE" w14:textId="77777777" w:rsidR="00025489" w:rsidRPr="00A9761C" w:rsidRDefault="00025489" w:rsidP="00A9761C">
    <w:pPr>
      <w:spacing w:after="0"/>
      <w:jc w:val="center"/>
      <w:rPr>
        <w:rFonts w:ascii="Open Sans" w:hAnsi="Open Sans" w:cs="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4DF"/>
    <w:multiLevelType w:val="hybridMultilevel"/>
    <w:tmpl w:val="C97E5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371315"/>
    <w:multiLevelType w:val="hybridMultilevel"/>
    <w:tmpl w:val="6714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8C06BC"/>
    <w:multiLevelType w:val="hybridMultilevel"/>
    <w:tmpl w:val="4BF0B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2509458">
    <w:abstractNumId w:val="2"/>
  </w:num>
  <w:num w:numId="2" w16cid:durableId="205994244">
    <w:abstractNumId w:val="1"/>
  </w:num>
  <w:num w:numId="3" w16cid:durableId="53458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yNDewtDQ1szS2NLBU0lEKTi0uzszPAykwrAUAqYsIMSwAAAA="/>
  </w:docVars>
  <w:rsids>
    <w:rsidRoot w:val="006770FA"/>
    <w:rsid w:val="00025489"/>
    <w:rsid w:val="000332E5"/>
    <w:rsid w:val="0005401E"/>
    <w:rsid w:val="00084AD7"/>
    <w:rsid w:val="000F3B8B"/>
    <w:rsid w:val="00126604"/>
    <w:rsid w:val="001D5B3E"/>
    <w:rsid w:val="0021153C"/>
    <w:rsid w:val="002415C8"/>
    <w:rsid w:val="00284BB5"/>
    <w:rsid w:val="002C5CF9"/>
    <w:rsid w:val="002F66DE"/>
    <w:rsid w:val="00311C2B"/>
    <w:rsid w:val="003650AE"/>
    <w:rsid w:val="003922A4"/>
    <w:rsid w:val="003C3128"/>
    <w:rsid w:val="003D5EF8"/>
    <w:rsid w:val="003E1569"/>
    <w:rsid w:val="00416422"/>
    <w:rsid w:val="00490744"/>
    <w:rsid w:val="004C1CB5"/>
    <w:rsid w:val="004E2AC8"/>
    <w:rsid w:val="004F6878"/>
    <w:rsid w:val="00545C2A"/>
    <w:rsid w:val="0055340E"/>
    <w:rsid w:val="00555EB1"/>
    <w:rsid w:val="00557D3B"/>
    <w:rsid w:val="00643F96"/>
    <w:rsid w:val="00653833"/>
    <w:rsid w:val="006770FA"/>
    <w:rsid w:val="006827ED"/>
    <w:rsid w:val="00683BE3"/>
    <w:rsid w:val="006843A3"/>
    <w:rsid w:val="00767CBC"/>
    <w:rsid w:val="007918D6"/>
    <w:rsid w:val="008A1B18"/>
    <w:rsid w:val="008D29FD"/>
    <w:rsid w:val="008D580E"/>
    <w:rsid w:val="00946202"/>
    <w:rsid w:val="00946850"/>
    <w:rsid w:val="00991A09"/>
    <w:rsid w:val="009C6513"/>
    <w:rsid w:val="009F763E"/>
    <w:rsid w:val="00A640EF"/>
    <w:rsid w:val="00A9761C"/>
    <w:rsid w:val="00AB6447"/>
    <w:rsid w:val="00AE6A53"/>
    <w:rsid w:val="00B75E9E"/>
    <w:rsid w:val="00B80B40"/>
    <w:rsid w:val="00B84B03"/>
    <w:rsid w:val="00BF1875"/>
    <w:rsid w:val="00C14CA2"/>
    <w:rsid w:val="00CA7C57"/>
    <w:rsid w:val="00DD229A"/>
    <w:rsid w:val="00DE54F5"/>
    <w:rsid w:val="00E47779"/>
    <w:rsid w:val="00E662FF"/>
    <w:rsid w:val="00E8376E"/>
    <w:rsid w:val="00EB74D5"/>
    <w:rsid w:val="00F048F9"/>
    <w:rsid w:val="00F55C84"/>
    <w:rsid w:val="00F879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D0444D"/>
  <w15:docId w15:val="{4C3483C1-C534-4586-9C60-1F383009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0FA"/>
  </w:style>
  <w:style w:type="paragraph" w:styleId="Heading1">
    <w:name w:val="heading 1"/>
    <w:basedOn w:val="Normal"/>
    <w:next w:val="Normal"/>
    <w:link w:val="Heading1Char"/>
    <w:uiPriority w:val="9"/>
    <w:qFormat/>
    <w:rsid w:val="004F6878"/>
    <w:pPr>
      <w:spacing w:before="120" w:after="0"/>
      <w:outlineLvl w:val="0"/>
    </w:pPr>
    <w:rPr>
      <w:rFonts w:ascii="Open Sans" w:hAnsi="Open Sans" w:cs="Open San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FA"/>
    <w:pPr>
      <w:ind w:left="720"/>
      <w:contextualSpacing/>
    </w:pPr>
  </w:style>
  <w:style w:type="paragraph" w:styleId="Footer">
    <w:name w:val="footer"/>
    <w:basedOn w:val="Normal"/>
    <w:link w:val="FooterChar"/>
    <w:uiPriority w:val="99"/>
    <w:unhideWhenUsed/>
    <w:rsid w:val="00677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FA"/>
  </w:style>
  <w:style w:type="character" w:styleId="Hyperlink">
    <w:name w:val="Hyperlink"/>
    <w:basedOn w:val="DefaultParagraphFont"/>
    <w:uiPriority w:val="99"/>
    <w:unhideWhenUsed/>
    <w:rsid w:val="006770FA"/>
    <w:rPr>
      <w:color w:val="0000FF" w:themeColor="hyperlink"/>
      <w:u w:val="single"/>
    </w:rPr>
  </w:style>
  <w:style w:type="paragraph" w:styleId="BalloonText">
    <w:name w:val="Balloon Text"/>
    <w:basedOn w:val="Normal"/>
    <w:link w:val="BalloonTextChar"/>
    <w:uiPriority w:val="99"/>
    <w:semiHidden/>
    <w:unhideWhenUsed/>
    <w:rsid w:val="0067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FA"/>
    <w:rPr>
      <w:rFonts w:ascii="Tahoma" w:hAnsi="Tahoma" w:cs="Tahoma"/>
      <w:sz w:val="16"/>
      <w:szCs w:val="16"/>
    </w:rPr>
  </w:style>
  <w:style w:type="paragraph" w:styleId="Header">
    <w:name w:val="header"/>
    <w:basedOn w:val="Normal"/>
    <w:link w:val="HeaderChar"/>
    <w:uiPriority w:val="99"/>
    <w:unhideWhenUsed/>
    <w:rsid w:val="00C14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CA2"/>
  </w:style>
  <w:style w:type="table" w:styleId="TableGrid">
    <w:name w:val="Table Grid"/>
    <w:basedOn w:val="TableNormal"/>
    <w:uiPriority w:val="59"/>
    <w:rsid w:val="0002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6878"/>
    <w:rPr>
      <w:rFonts w:ascii="Open Sans" w:hAnsi="Open Sans" w:cs="Open Sans"/>
      <w:b/>
      <w:szCs w:val="20"/>
    </w:rPr>
  </w:style>
  <w:style w:type="character" w:customStyle="1" w:styleId="UnresolvedMention1">
    <w:name w:val="Unresolved Mention1"/>
    <w:basedOn w:val="DefaultParagraphFont"/>
    <w:uiPriority w:val="99"/>
    <w:semiHidden/>
    <w:unhideWhenUsed/>
    <w:rsid w:val="000332E5"/>
    <w:rPr>
      <w:color w:val="605E5C"/>
      <w:shd w:val="clear" w:color="auto" w:fill="E1DFDD"/>
    </w:rPr>
  </w:style>
  <w:style w:type="character" w:styleId="CommentReference">
    <w:name w:val="annotation reference"/>
    <w:basedOn w:val="DefaultParagraphFont"/>
    <w:uiPriority w:val="99"/>
    <w:semiHidden/>
    <w:unhideWhenUsed/>
    <w:rsid w:val="009C6513"/>
    <w:rPr>
      <w:sz w:val="16"/>
      <w:szCs w:val="16"/>
    </w:rPr>
  </w:style>
  <w:style w:type="paragraph" w:styleId="CommentText">
    <w:name w:val="annotation text"/>
    <w:basedOn w:val="Normal"/>
    <w:link w:val="CommentTextChar"/>
    <w:uiPriority w:val="99"/>
    <w:semiHidden/>
    <w:unhideWhenUsed/>
    <w:rsid w:val="009C6513"/>
    <w:pPr>
      <w:spacing w:line="240" w:lineRule="auto"/>
    </w:pPr>
    <w:rPr>
      <w:sz w:val="20"/>
      <w:szCs w:val="20"/>
    </w:rPr>
  </w:style>
  <w:style w:type="character" w:customStyle="1" w:styleId="CommentTextChar">
    <w:name w:val="Comment Text Char"/>
    <w:basedOn w:val="DefaultParagraphFont"/>
    <w:link w:val="CommentText"/>
    <w:uiPriority w:val="99"/>
    <w:semiHidden/>
    <w:rsid w:val="009C6513"/>
    <w:rPr>
      <w:sz w:val="20"/>
      <w:szCs w:val="20"/>
    </w:rPr>
  </w:style>
  <w:style w:type="paragraph" w:styleId="CommentSubject">
    <w:name w:val="annotation subject"/>
    <w:basedOn w:val="CommentText"/>
    <w:next w:val="CommentText"/>
    <w:link w:val="CommentSubjectChar"/>
    <w:uiPriority w:val="99"/>
    <w:semiHidden/>
    <w:unhideWhenUsed/>
    <w:rsid w:val="009C6513"/>
    <w:rPr>
      <w:b/>
      <w:bCs/>
    </w:rPr>
  </w:style>
  <w:style w:type="character" w:customStyle="1" w:styleId="CommentSubjectChar">
    <w:name w:val="Comment Subject Char"/>
    <w:basedOn w:val="CommentTextChar"/>
    <w:link w:val="CommentSubject"/>
    <w:uiPriority w:val="99"/>
    <w:semiHidden/>
    <w:rsid w:val="009C6513"/>
    <w:rPr>
      <w:b/>
      <w:bCs/>
      <w:sz w:val="20"/>
      <w:szCs w:val="20"/>
    </w:rPr>
  </w:style>
  <w:style w:type="character" w:styleId="UnresolvedMention">
    <w:name w:val="Unresolved Mention"/>
    <w:basedOn w:val="DefaultParagraphFont"/>
    <w:uiPriority w:val="99"/>
    <w:semiHidden/>
    <w:unhideWhenUsed/>
    <w:rsid w:val="002415C8"/>
    <w:rPr>
      <w:color w:val="605E5C"/>
      <w:shd w:val="clear" w:color="auto" w:fill="E1DFDD"/>
    </w:rPr>
  </w:style>
  <w:style w:type="paragraph" w:styleId="Revision">
    <w:name w:val="Revision"/>
    <w:hidden/>
    <w:uiPriority w:val="99"/>
    <w:semiHidden/>
    <w:rsid w:val="008A1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misconduct@westernsydney.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westernsydney.edu.au/document/view.current.php?id=30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esternsydney.edu.au/__data/assets/pdf_file/0004/1443496/Revised_Procedural_Fairness_and_Good_Decision_Making_Dec_2019.pdf" TargetMode="External"/><Relationship Id="rId4" Type="http://schemas.openxmlformats.org/officeDocument/2006/relationships/webSettings" Target="webSettings.xml"/><Relationship Id="rId9" Type="http://schemas.openxmlformats.org/officeDocument/2006/relationships/hyperlink" Target="https://policies.westernsydney.edu.au/document/view.current.php?id=34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Spolc</dc:creator>
  <cp:lastModifiedBy>Sonya O'Shanna</cp:lastModifiedBy>
  <cp:revision>9</cp:revision>
  <dcterms:created xsi:type="dcterms:W3CDTF">2023-06-20T04:15:00Z</dcterms:created>
  <dcterms:modified xsi:type="dcterms:W3CDTF">2023-06-29T07:15:00Z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083e937657905d4b5d2115d6d7f9e3537e38a04dc8183c799ca669c1008587d0</vt:lpwstr>
  </property>
</Properties>
</file>