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C41CE" w14:textId="77777777" w:rsidR="004B246A" w:rsidRDefault="00DA25E4" w:rsidP="00DA25E4">
      <w:pPr>
        <w:tabs>
          <w:tab w:val="left" w:pos="732"/>
          <w:tab w:val="left" w:pos="7793"/>
        </w:tabs>
        <w:rPr>
          <w:rFonts w:ascii="Georgia" w:eastAsia="Times New Roman" w:hAnsi="Georgia" w:cs="Helvetica"/>
          <w:color w:val="000000"/>
          <w:lang w:val="en-US" w:eastAsia="en-AU"/>
        </w:rPr>
      </w:pPr>
      <w:r w:rsidRPr="00DA25E4">
        <w:rPr>
          <w:rFonts w:ascii="Georgia" w:eastAsia="Times New Roman" w:hAnsi="Georgia" w:cs="Helvetica"/>
          <w:color w:val="000000"/>
          <w:lang w:val="en-US" w:eastAsia="en-AU"/>
        </w:rPr>
        <w:t xml:space="preserve">The University remains open. Managers are asked to balance the need for their staff to be on campus, the ability to work at home, and importantly, consider any extenuating circumstances. </w:t>
      </w:r>
    </w:p>
    <w:p w14:paraId="2F34632E" w14:textId="12383D0A" w:rsidR="00DA25E4" w:rsidRPr="00DA25E4" w:rsidRDefault="004B246A" w:rsidP="00DA25E4">
      <w:pPr>
        <w:tabs>
          <w:tab w:val="left" w:pos="732"/>
          <w:tab w:val="left" w:pos="7793"/>
        </w:tabs>
        <w:rPr>
          <w:rFonts w:ascii="Georgia" w:eastAsia="Times New Roman" w:hAnsi="Georgia" w:cs="Helvetica"/>
          <w:color w:val="000000"/>
          <w:lang w:val="en-US" w:eastAsia="en-AU"/>
        </w:rPr>
      </w:pPr>
      <w:r>
        <w:rPr>
          <w:rFonts w:ascii="Georgia" w:hAnsi="Georgia"/>
        </w:rPr>
        <w:t>Superviso</w:t>
      </w:r>
      <w:r w:rsidRPr="00145C6F">
        <w:rPr>
          <w:rFonts w:ascii="Georgia" w:hAnsi="Georgia"/>
        </w:rPr>
        <w:t xml:space="preserve">rs are required to evaluate the operating requirements of the University when making a recommendation to the </w:t>
      </w:r>
      <w:r>
        <w:rPr>
          <w:rFonts w:ascii="Georgia" w:hAnsi="Georgia"/>
        </w:rPr>
        <w:t>Manager of the Unit</w:t>
      </w:r>
      <w:r w:rsidRPr="00145C6F">
        <w:rPr>
          <w:rFonts w:ascii="Georgia" w:hAnsi="Georgia"/>
        </w:rPr>
        <w:t xml:space="preserve"> to approve a working from home arrangement.</w:t>
      </w:r>
      <w:r w:rsidRPr="00145C6F">
        <w:rPr>
          <w:rFonts w:ascii="Georgia" w:hAnsi="Georgia"/>
        </w:rPr>
        <w:br/>
      </w:r>
      <w:r w:rsidR="00DA25E4" w:rsidRPr="00DA25E4">
        <w:rPr>
          <w:rFonts w:ascii="Georgia" w:eastAsia="Times New Roman" w:hAnsi="Georgia" w:cs="Helvetica"/>
          <w:color w:val="000000"/>
          <w:lang w:val="en-US" w:eastAsia="en-AU"/>
        </w:rPr>
        <w:br/>
        <w:t xml:space="preserve">Please seek direction from your </w:t>
      </w:r>
      <w:r>
        <w:rPr>
          <w:rFonts w:ascii="Georgia" w:eastAsia="Times New Roman" w:hAnsi="Georgia" w:cs="Helvetica"/>
          <w:color w:val="000000"/>
          <w:lang w:val="en-US" w:eastAsia="en-AU"/>
        </w:rPr>
        <w:t xml:space="preserve">supervisor </w:t>
      </w:r>
      <w:r w:rsidR="00DA25E4" w:rsidRPr="00DA25E4">
        <w:rPr>
          <w:rFonts w:ascii="Georgia" w:eastAsia="Times New Roman" w:hAnsi="Georgia" w:cs="Helvetica"/>
          <w:color w:val="000000"/>
          <w:lang w:val="en-US" w:eastAsia="en-AU"/>
        </w:rPr>
        <w:t>about working from home, including what work can be undertaken remotely. If you have existing medical conditions, you are encouraged to also discuss your individual circumstances with your supervisor.</w:t>
      </w:r>
    </w:p>
    <w:p w14:paraId="7A4F2F98" w14:textId="21A8315C" w:rsidR="00E138F6" w:rsidRPr="00DA25E4" w:rsidRDefault="00EB033E" w:rsidP="007E1DDE">
      <w:pPr>
        <w:pStyle w:val="body-text"/>
        <w:shd w:val="clear" w:color="auto" w:fill="FFFFFF"/>
        <w:spacing w:before="0" w:beforeAutospacing="0" w:after="0" w:afterAutospacing="0"/>
        <w:rPr>
          <w:rFonts w:ascii="Georgia" w:hAnsi="Georgia" w:cs="Helvetica"/>
          <w:color w:val="000000"/>
          <w:sz w:val="22"/>
          <w:szCs w:val="22"/>
          <w:lang w:val="en-US"/>
        </w:rPr>
      </w:pPr>
      <w:r w:rsidRPr="00DA25E4">
        <w:rPr>
          <w:rFonts w:ascii="Georgia" w:hAnsi="Georgia" w:cs="Helvetica"/>
          <w:color w:val="000000"/>
          <w:sz w:val="22"/>
          <w:szCs w:val="22"/>
          <w:lang w:val="en-US"/>
        </w:rPr>
        <w:t>Once approv</w:t>
      </w:r>
      <w:r w:rsidR="004B246A">
        <w:rPr>
          <w:rFonts w:ascii="Georgia" w:hAnsi="Georgia" w:cs="Helvetica"/>
          <w:color w:val="000000"/>
          <w:sz w:val="22"/>
          <w:szCs w:val="22"/>
          <w:lang w:val="en-US"/>
        </w:rPr>
        <w:t>al has been given for</w:t>
      </w:r>
      <w:r w:rsidRPr="00DA25E4">
        <w:rPr>
          <w:rFonts w:ascii="Georgia" w:hAnsi="Georgia" w:cs="Helvetica"/>
          <w:color w:val="000000"/>
          <w:sz w:val="22"/>
          <w:szCs w:val="22"/>
          <w:lang w:val="en-US"/>
        </w:rPr>
        <w:t xml:space="preserve"> your working from home arrangements, </w:t>
      </w:r>
      <w:r w:rsidR="00297890" w:rsidRPr="00DA25E4">
        <w:rPr>
          <w:rFonts w:ascii="Georgia" w:hAnsi="Georgia" w:cs="Helvetica"/>
          <w:color w:val="000000"/>
          <w:sz w:val="22"/>
          <w:szCs w:val="22"/>
          <w:lang w:val="en-US"/>
        </w:rPr>
        <w:t>you are required to still complete your</w:t>
      </w:r>
      <w:bookmarkStart w:id="0" w:name="_GoBack"/>
      <w:bookmarkEnd w:id="0"/>
      <w:r w:rsidR="00297890" w:rsidRPr="00DA25E4">
        <w:rPr>
          <w:rFonts w:ascii="Georgia" w:hAnsi="Georgia" w:cs="Helvetica"/>
          <w:color w:val="000000"/>
          <w:sz w:val="22"/>
          <w:szCs w:val="22"/>
          <w:lang w:val="en-US"/>
        </w:rPr>
        <w:t xml:space="preserve"> on line time sheet and please remember </w:t>
      </w:r>
      <w:r w:rsidR="00106C29" w:rsidRPr="00DA25E4">
        <w:rPr>
          <w:rFonts w:ascii="Georgia" w:hAnsi="Georgia" w:cs="Helvetica"/>
          <w:color w:val="000000"/>
          <w:sz w:val="22"/>
          <w:szCs w:val="22"/>
          <w:lang w:val="en-US"/>
        </w:rPr>
        <w:t xml:space="preserve">WSU standard 7-hour work day applies. </w:t>
      </w:r>
      <w:r w:rsidR="004A3171" w:rsidRPr="00DA25E4">
        <w:rPr>
          <w:rFonts w:ascii="Georgia" w:hAnsi="Georgia" w:cs="Helvetica"/>
          <w:color w:val="000000"/>
          <w:sz w:val="22"/>
          <w:szCs w:val="22"/>
          <w:lang w:val="en-US"/>
        </w:rPr>
        <w:t xml:space="preserve">In order to work efficiently </w:t>
      </w:r>
      <w:r w:rsidR="00E138F6" w:rsidRPr="00DA25E4">
        <w:rPr>
          <w:rFonts w:ascii="Georgia" w:hAnsi="Georgia" w:cs="Helvetica"/>
          <w:color w:val="000000"/>
          <w:sz w:val="22"/>
          <w:szCs w:val="22"/>
          <w:lang w:val="en-US"/>
        </w:rPr>
        <w:t>and to</w:t>
      </w:r>
      <w:r w:rsidR="004A3171" w:rsidRPr="00DA25E4">
        <w:rPr>
          <w:rFonts w:ascii="Georgia" w:hAnsi="Georgia" w:cs="Helvetica"/>
          <w:color w:val="000000"/>
          <w:sz w:val="22"/>
          <w:szCs w:val="22"/>
          <w:lang w:val="en-US"/>
        </w:rPr>
        <w:t xml:space="preserve"> take good care of your health</w:t>
      </w:r>
      <w:r w:rsidR="00E138F6" w:rsidRPr="00DA25E4">
        <w:rPr>
          <w:rFonts w:ascii="Georgia" w:hAnsi="Georgia" w:cs="Helvetica"/>
          <w:color w:val="000000"/>
          <w:sz w:val="22"/>
          <w:szCs w:val="22"/>
          <w:lang w:val="en-US"/>
        </w:rPr>
        <w:t>, there</w:t>
      </w:r>
      <w:r w:rsidR="00F26188" w:rsidRPr="00DA25E4">
        <w:rPr>
          <w:rFonts w:ascii="Georgia" w:hAnsi="Georgia" w:cs="Helvetica"/>
          <w:color w:val="000000"/>
          <w:sz w:val="22"/>
          <w:szCs w:val="22"/>
          <w:lang w:val="en-US"/>
        </w:rPr>
        <w:t xml:space="preserve"> are many simple things you can do to</w:t>
      </w:r>
      <w:r w:rsidR="00E138F6" w:rsidRPr="00DA25E4">
        <w:rPr>
          <w:rFonts w:ascii="Georgia" w:hAnsi="Georgia" w:cs="Helvetica"/>
          <w:color w:val="000000"/>
          <w:sz w:val="22"/>
          <w:szCs w:val="22"/>
          <w:lang w:val="en-US"/>
        </w:rPr>
        <w:t xml:space="preserve"> make working at home productive and enjoyable.</w:t>
      </w:r>
    </w:p>
    <w:p w14:paraId="4AE1DBD8" w14:textId="77777777" w:rsidR="00E41B6A" w:rsidRPr="004A3171" w:rsidRDefault="00E41B6A" w:rsidP="007E1DDE">
      <w:pPr>
        <w:pStyle w:val="body-text"/>
        <w:shd w:val="clear" w:color="auto" w:fill="FFFFFF"/>
        <w:spacing w:before="0" w:beforeAutospacing="0" w:after="0" w:afterAutospacing="0"/>
        <w:rPr>
          <w:rFonts w:ascii="Georgia" w:hAnsi="Georgia"/>
          <w:color w:val="000000"/>
          <w:sz w:val="22"/>
          <w:szCs w:val="22"/>
        </w:rPr>
      </w:pPr>
    </w:p>
    <w:p w14:paraId="55BBD099" w14:textId="77777777" w:rsidR="007E1DDE" w:rsidRPr="00E41B6A" w:rsidRDefault="007E1DDE" w:rsidP="007E1DDE">
      <w:pPr>
        <w:tabs>
          <w:tab w:val="left" w:pos="732"/>
          <w:tab w:val="left" w:pos="7793"/>
        </w:tabs>
        <w:spacing w:after="0"/>
        <w:rPr>
          <w:rFonts w:ascii="Georgia" w:hAnsi="Georgia" w:cs="Helvetica"/>
          <w:lang w:val="en-US"/>
        </w:rPr>
      </w:pPr>
      <w:r w:rsidRPr="00E41B6A">
        <w:rPr>
          <w:rStyle w:val="Strong"/>
          <w:rFonts w:ascii="Georgia" w:hAnsi="Georgia" w:cs="Helvetica"/>
          <w:lang w:val="en-US"/>
        </w:rPr>
        <w:t xml:space="preserve">1- </w:t>
      </w:r>
      <w:r w:rsidR="006875D6" w:rsidRPr="00E41B6A">
        <w:rPr>
          <w:rStyle w:val="Strong"/>
          <w:rFonts w:ascii="Georgia" w:hAnsi="Georgia" w:cs="Helvetica"/>
          <w:lang w:val="en-US"/>
        </w:rPr>
        <w:t>Get your seating position right</w:t>
      </w:r>
      <w:r w:rsidRPr="00E41B6A">
        <w:rPr>
          <w:rFonts w:ascii="Georgia" w:hAnsi="Georgia" w:cs="Helvetica"/>
          <w:lang w:val="en-US"/>
        </w:rPr>
        <w:t>:</w:t>
      </w:r>
    </w:p>
    <w:p w14:paraId="213E6356" w14:textId="77777777" w:rsidR="007E1DDE" w:rsidRPr="004A3171" w:rsidRDefault="00E41B6A" w:rsidP="00E41B6A">
      <w:pPr>
        <w:pStyle w:val="NormalWeb"/>
        <w:spacing w:after="0"/>
        <w:rPr>
          <w:rFonts w:ascii="Georgia" w:hAnsi="Georgia" w:cs="Helvetica"/>
          <w:color w:val="000000"/>
          <w:sz w:val="22"/>
          <w:szCs w:val="22"/>
          <w:lang w:val="en-US"/>
        </w:rPr>
      </w:pPr>
      <w:r>
        <w:rPr>
          <w:rFonts w:ascii="Georgia" w:hAnsi="Georgia" w:cs="Helvetica"/>
          <w:color w:val="000000"/>
          <w:sz w:val="22"/>
          <w:szCs w:val="22"/>
          <w:lang w:val="en-US"/>
        </w:rPr>
        <w:t>C</w:t>
      </w:r>
      <w:r w:rsidR="00EA4C1F" w:rsidRPr="004A3171">
        <w:rPr>
          <w:rFonts w:ascii="Georgia" w:hAnsi="Georgia" w:cs="Helvetica"/>
          <w:color w:val="000000"/>
          <w:sz w:val="22"/>
          <w:szCs w:val="22"/>
          <w:lang w:val="en-US"/>
        </w:rPr>
        <w:t xml:space="preserve">reate </w:t>
      </w:r>
      <w:r w:rsidR="00CE49BC" w:rsidRPr="004A3171">
        <w:rPr>
          <w:rFonts w:ascii="Georgia" w:hAnsi="Georgia" w:cs="Helvetica"/>
          <w:color w:val="000000"/>
          <w:sz w:val="22"/>
          <w:szCs w:val="22"/>
          <w:lang w:val="en-US"/>
        </w:rPr>
        <w:t xml:space="preserve">a </w:t>
      </w:r>
      <w:r w:rsidR="00A5437D" w:rsidRPr="004A3171">
        <w:rPr>
          <w:rFonts w:ascii="Georgia" w:hAnsi="Georgia" w:cs="Helvetica"/>
          <w:color w:val="000000"/>
          <w:sz w:val="22"/>
          <w:szCs w:val="22"/>
          <w:lang w:val="en-US"/>
        </w:rPr>
        <w:t xml:space="preserve">study area, with a desk and upright chair. Lighting is key to ensuring you don't strain your eyes, </w:t>
      </w:r>
      <w:r w:rsidR="008450F7" w:rsidRPr="004A3171">
        <w:rPr>
          <w:rFonts w:ascii="Georgia" w:hAnsi="Georgia" w:cs="Helvetica"/>
          <w:color w:val="000000"/>
          <w:sz w:val="22"/>
          <w:szCs w:val="22"/>
          <w:lang w:val="en-US"/>
        </w:rPr>
        <w:t>ensure the area is tidy and free of slip trip fall hazards</w:t>
      </w:r>
      <w:r w:rsidR="00A5437D" w:rsidRPr="004A3171">
        <w:rPr>
          <w:rFonts w:ascii="Georgia" w:hAnsi="Georgia" w:cs="Helvetica"/>
          <w:color w:val="000000"/>
          <w:sz w:val="22"/>
          <w:szCs w:val="22"/>
          <w:lang w:val="en-US"/>
        </w:rPr>
        <w:t xml:space="preserve">. Try not to work in your bedroom — keep this for </w:t>
      </w:r>
      <w:r w:rsidR="00A5437D" w:rsidRPr="00DA25E4">
        <w:rPr>
          <w:rFonts w:ascii="Georgia" w:hAnsi="Georgia" w:cs="Helvetica"/>
          <w:color w:val="000000"/>
          <w:sz w:val="22"/>
          <w:szCs w:val="22"/>
          <w:lang w:val="en-US"/>
        </w:rPr>
        <w:t xml:space="preserve">relaxing and sleeping only. </w:t>
      </w:r>
      <w:r w:rsidR="007E1DDE" w:rsidRPr="00DA25E4">
        <w:rPr>
          <w:rFonts w:ascii="Georgia" w:hAnsi="Georgia" w:cs="Arial"/>
          <w:sz w:val="22"/>
          <w:szCs w:val="22"/>
          <w:shd w:val="clear" w:color="auto" w:fill="FFFFFF"/>
        </w:rPr>
        <w:t>The workstation set up below depicts an optimal ergonomic setup.</w:t>
      </w:r>
      <w:r w:rsidR="00A5437D" w:rsidRPr="00DA25E4">
        <w:rPr>
          <w:rFonts w:ascii="Georgia" w:hAnsi="Georgia" w:cs="Arial"/>
          <w:sz w:val="22"/>
          <w:szCs w:val="22"/>
          <w:shd w:val="clear" w:color="auto" w:fill="FFFFFF"/>
        </w:rPr>
        <w:t xml:space="preserve"> </w:t>
      </w:r>
      <w:r w:rsidR="00472AF7" w:rsidRPr="00DA25E4">
        <w:rPr>
          <w:rFonts w:ascii="Georgia" w:hAnsi="Georgia" w:cs="Arial"/>
          <w:sz w:val="22"/>
          <w:szCs w:val="22"/>
          <w:shd w:val="clear" w:color="auto" w:fill="FFFFFF"/>
        </w:rPr>
        <w:t>Remember to r</w:t>
      </w:r>
      <w:r w:rsidR="00106C29" w:rsidRPr="00DA25E4">
        <w:rPr>
          <w:rFonts w:ascii="Georgia" w:hAnsi="Georgia" w:cs="Arial"/>
          <w:sz w:val="22"/>
          <w:szCs w:val="22"/>
          <w:shd w:val="clear" w:color="auto" w:fill="FFFFFF"/>
        </w:rPr>
        <w:t xml:space="preserve">eport all incidents or injury to WHS </w:t>
      </w:r>
      <w:hyperlink r:id="rId6" w:history="1">
        <w:r w:rsidR="00106C29" w:rsidRPr="00DA25E4">
          <w:rPr>
            <w:rStyle w:val="Hyperlink"/>
            <w:rFonts w:ascii="GothamNarrow-Bold" w:hAnsi="GothamNarrow-Bold" w:cs="Times New Roman (Body CS)"/>
            <w:color w:val="990033"/>
            <w:sz w:val="20"/>
          </w:rPr>
          <w:t>whs@westernsydney.edu.au</w:t>
        </w:r>
      </w:hyperlink>
      <w:r w:rsidR="00106C29" w:rsidRPr="00DA25E4">
        <w:rPr>
          <w:rStyle w:val="Hyperlink"/>
          <w:rFonts w:ascii="GothamNarrow-Bold" w:hAnsi="GothamNarrow-Bold" w:cs="Times New Roman (Body CS)"/>
          <w:color w:val="990033"/>
          <w:sz w:val="20"/>
        </w:rPr>
        <w:t>.</w:t>
      </w:r>
    </w:p>
    <w:p w14:paraId="7175A757" w14:textId="77777777" w:rsidR="00CE49BC" w:rsidRPr="004A3171" w:rsidRDefault="008450F7" w:rsidP="00A5437D">
      <w:pPr>
        <w:pStyle w:val="NormalWeb"/>
        <w:rPr>
          <w:rFonts w:ascii="Georgia" w:hAnsi="Georgia" w:cs="Helvetica"/>
          <w:color w:val="000000"/>
          <w:sz w:val="22"/>
          <w:szCs w:val="22"/>
          <w:lang w:val="en-US"/>
        </w:rPr>
      </w:pPr>
      <w:r w:rsidRPr="004A3171">
        <w:rPr>
          <w:rFonts w:ascii="Georgia" w:hAnsi="Georgia"/>
          <w:noProof/>
          <w:sz w:val="22"/>
          <w:szCs w:val="22"/>
        </w:rPr>
        <w:drawing>
          <wp:anchor distT="0" distB="0" distL="114300" distR="114300" simplePos="0" relativeHeight="251658240" behindDoc="0" locked="0" layoutInCell="1" allowOverlap="1" wp14:anchorId="4061DA01" wp14:editId="04F52EE9">
            <wp:simplePos x="0" y="0"/>
            <wp:positionH relativeFrom="margin">
              <wp:posOffset>899795</wp:posOffset>
            </wp:positionH>
            <wp:positionV relativeFrom="paragraph">
              <wp:posOffset>45671</wp:posOffset>
            </wp:positionV>
            <wp:extent cx="3636010" cy="3103880"/>
            <wp:effectExtent l="0" t="0" r="254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2633" r="6189"/>
                    <a:stretch/>
                  </pic:blipFill>
                  <pic:spPr bwMode="auto">
                    <a:xfrm>
                      <a:off x="0" y="0"/>
                      <a:ext cx="3636010" cy="3103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A1B149" w14:textId="77777777" w:rsidR="007E1DDE" w:rsidRPr="004A3171" w:rsidRDefault="007E1DDE" w:rsidP="00EA4C1F">
      <w:pPr>
        <w:pStyle w:val="NormalWeb"/>
        <w:rPr>
          <w:rFonts w:ascii="Georgia" w:hAnsi="Georgia" w:cs="Helvetica"/>
          <w:color w:val="000000"/>
          <w:sz w:val="22"/>
          <w:szCs w:val="22"/>
          <w:lang w:val="en-US"/>
        </w:rPr>
      </w:pPr>
    </w:p>
    <w:p w14:paraId="5B1B20F3" w14:textId="77777777" w:rsidR="00EA4C1F" w:rsidRPr="004A3171" w:rsidRDefault="00EA4C1F" w:rsidP="00EA4C1F">
      <w:pPr>
        <w:pStyle w:val="NormalWeb"/>
        <w:rPr>
          <w:rFonts w:ascii="Georgia" w:hAnsi="Georgia" w:cs="Helvetica"/>
          <w:color w:val="000000"/>
          <w:sz w:val="22"/>
          <w:szCs w:val="22"/>
          <w:lang w:val="en-US"/>
        </w:rPr>
      </w:pPr>
    </w:p>
    <w:p w14:paraId="3ACBE58A" w14:textId="77777777" w:rsidR="00EA4C1F" w:rsidRPr="004A3171" w:rsidRDefault="00EA4C1F" w:rsidP="00EA4C1F">
      <w:pPr>
        <w:pStyle w:val="NormalWeb"/>
        <w:rPr>
          <w:rStyle w:val="Strong"/>
          <w:rFonts w:ascii="Georgia" w:hAnsi="Georgia" w:cs="Helvetica"/>
          <w:color w:val="FF0000"/>
          <w:sz w:val="22"/>
          <w:szCs w:val="22"/>
          <w:lang w:val="en-US"/>
        </w:rPr>
      </w:pPr>
    </w:p>
    <w:p w14:paraId="3B31C21D" w14:textId="77777777" w:rsidR="00EA4C1F" w:rsidRPr="004A3171" w:rsidRDefault="00EA4C1F" w:rsidP="006875D6">
      <w:pPr>
        <w:pStyle w:val="NormalWeb"/>
        <w:rPr>
          <w:rStyle w:val="Strong"/>
          <w:rFonts w:ascii="Georgia" w:hAnsi="Georgia" w:cs="Helvetica"/>
          <w:color w:val="FF0000"/>
          <w:sz w:val="22"/>
          <w:szCs w:val="22"/>
          <w:lang w:val="en-US"/>
        </w:rPr>
      </w:pPr>
    </w:p>
    <w:p w14:paraId="7EF0AA59" w14:textId="77777777" w:rsidR="00EA4C1F" w:rsidRPr="004A3171" w:rsidRDefault="00EA4C1F" w:rsidP="006875D6">
      <w:pPr>
        <w:pStyle w:val="NormalWeb"/>
        <w:rPr>
          <w:rStyle w:val="Strong"/>
          <w:rFonts w:ascii="Georgia" w:hAnsi="Georgia" w:cs="Helvetica"/>
          <w:color w:val="FF0000"/>
          <w:sz w:val="22"/>
          <w:szCs w:val="22"/>
          <w:lang w:val="en-US"/>
        </w:rPr>
      </w:pPr>
    </w:p>
    <w:p w14:paraId="71C41409" w14:textId="77777777" w:rsidR="00EA4C1F" w:rsidRPr="004A3171" w:rsidRDefault="00EA4C1F" w:rsidP="006875D6">
      <w:pPr>
        <w:pStyle w:val="NormalWeb"/>
        <w:rPr>
          <w:rStyle w:val="Strong"/>
          <w:rFonts w:ascii="Georgia" w:hAnsi="Georgia" w:cs="Helvetica"/>
          <w:color w:val="FF0000"/>
          <w:sz w:val="22"/>
          <w:szCs w:val="22"/>
          <w:lang w:val="en-US"/>
        </w:rPr>
      </w:pPr>
    </w:p>
    <w:p w14:paraId="0A419948" w14:textId="77777777" w:rsidR="00EA4C1F" w:rsidRPr="004A3171" w:rsidRDefault="00EA4C1F" w:rsidP="006875D6">
      <w:pPr>
        <w:pStyle w:val="NormalWeb"/>
        <w:rPr>
          <w:rStyle w:val="Strong"/>
          <w:rFonts w:ascii="Georgia" w:hAnsi="Georgia" w:cs="Helvetica"/>
          <w:color w:val="FF0000"/>
          <w:sz w:val="22"/>
          <w:szCs w:val="22"/>
          <w:lang w:val="en-US"/>
        </w:rPr>
      </w:pPr>
    </w:p>
    <w:p w14:paraId="11A203F3" w14:textId="77777777" w:rsidR="00EA4C1F" w:rsidRPr="004A3171" w:rsidRDefault="00EA4C1F" w:rsidP="006875D6">
      <w:pPr>
        <w:pStyle w:val="NormalWeb"/>
        <w:rPr>
          <w:rStyle w:val="Strong"/>
          <w:rFonts w:ascii="Georgia" w:hAnsi="Georgia" w:cs="Helvetica"/>
          <w:color w:val="FF0000"/>
          <w:sz w:val="22"/>
          <w:szCs w:val="22"/>
          <w:lang w:val="en-US"/>
        </w:rPr>
      </w:pPr>
    </w:p>
    <w:p w14:paraId="0F7E3BE0" w14:textId="77777777" w:rsidR="00EA4C1F" w:rsidRPr="004A3171" w:rsidRDefault="00EA4C1F" w:rsidP="006875D6">
      <w:pPr>
        <w:pStyle w:val="NormalWeb"/>
        <w:rPr>
          <w:rStyle w:val="Strong"/>
          <w:rFonts w:ascii="Georgia" w:hAnsi="Georgia" w:cs="Helvetica"/>
          <w:color w:val="FF0000"/>
          <w:sz w:val="22"/>
          <w:szCs w:val="22"/>
          <w:lang w:val="en-US"/>
        </w:rPr>
      </w:pPr>
    </w:p>
    <w:p w14:paraId="78CBB57F" w14:textId="77777777" w:rsidR="00EA4C1F" w:rsidRPr="004A3171" w:rsidRDefault="00EA4C1F" w:rsidP="006875D6">
      <w:pPr>
        <w:pStyle w:val="NormalWeb"/>
        <w:rPr>
          <w:rStyle w:val="Strong"/>
          <w:rFonts w:ascii="Georgia" w:hAnsi="Georgia" w:cs="Helvetica"/>
          <w:color w:val="FF0000"/>
          <w:sz w:val="22"/>
          <w:szCs w:val="22"/>
          <w:lang w:val="en-US"/>
        </w:rPr>
      </w:pPr>
    </w:p>
    <w:p w14:paraId="39FEC106" w14:textId="77777777" w:rsidR="00EA4C1F" w:rsidRPr="004A3171" w:rsidRDefault="00EA4C1F" w:rsidP="006875D6">
      <w:pPr>
        <w:pStyle w:val="NormalWeb"/>
        <w:rPr>
          <w:rStyle w:val="Strong"/>
          <w:rFonts w:ascii="Georgia" w:hAnsi="Georgia" w:cs="Helvetica"/>
          <w:color w:val="FF0000"/>
          <w:sz w:val="22"/>
          <w:szCs w:val="22"/>
          <w:lang w:val="en-US"/>
        </w:rPr>
      </w:pPr>
    </w:p>
    <w:p w14:paraId="7D3FCEA1" w14:textId="77777777" w:rsidR="00E41B6A" w:rsidRPr="00E41B6A" w:rsidRDefault="00E41B6A" w:rsidP="000843C6">
      <w:pPr>
        <w:pStyle w:val="NormalWeb"/>
        <w:spacing w:after="0"/>
        <w:rPr>
          <w:rStyle w:val="Strong"/>
          <w:rFonts w:ascii="Georgia" w:hAnsi="Georgia" w:cs="Helvetica"/>
          <w:color w:val="FF0000"/>
          <w:sz w:val="16"/>
          <w:szCs w:val="22"/>
          <w:lang w:val="en-US"/>
        </w:rPr>
      </w:pPr>
    </w:p>
    <w:p w14:paraId="13E6F352" w14:textId="77777777" w:rsidR="0041623B" w:rsidRPr="00E41B6A" w:rsidRDefault="00CE49BC" w:rsidP="000843C6">
      <w:pPr>
        <w:pStyle w:val="NormalWeb"/>
        <w:spacing w:after="0"/>
        <w:rPr>
          <w:rStyle w:val="Strong"/>
          <w:rFonts w:ascii="Georgia" w:hAnsi="Georgia" w:cs="Helvetica"/>
          <w:sz w:val="22"/>
          <w:szCs w:val="22"/>
          <w:lang w:val="en-US"/>
        </w:rPr>
      </w:pPr>
      <w:r w:rsidRPr="00E41B6A">
        <w:rPr>
          <w:rStyle w:val="Strong"/>
          <w:rFonts w:ascii="Georgia" w:hAnsi="Georgia" w:cs="Helvetica"/>
          <w:sz w:val="22"/>
          <w:szCs w:val="22"/>
          <w:lang w:val="en-US"/>
        </w:rPr>
        <w:t xml:space="preserve">2- Look after your overall well-being: </w:t>
      </w:r>
    </w:p>
    <w:p w14:paraId="1E115BF2" w14:textId="77777777" w:rsidR="00CE49BC" w:rsidRPr="004A3171" w:rsidRDefault="00106C29" w:rsidP="00106C29">
      <w:pPr>
        <w:pStyle w:val="body-text"/>
        <w:shd w:val="clear" w:color="auto" w:fill="FFFFFF"/>
        <w:spacing w:before="0" w:beforeAutospacing="0" w:after="0" w:afterAutospacing="0"/>
        <w:rPr>
          <w:lang w:val="en-US"/>
        </w:rPr>
      </w:pPr>
      <w:r w:rsidRPr="00106C29">
        <w:rPr>
          <w:rFonts w:ascii="Georgia" w:hAnsi="Georgia"/>
          <w:color w:val="000000"/>
          <w:sz w:val="22"/>
          <w:szCs w:val="22"/>
        </w:rPr>
        <w:t xml:space="preserve"> </w:t>
      </w:r>
      <w:r>
        <w:rPr>
          <w:rFonts w:ascii="Georgia" w:hAnsi="Georgia"/>
          <w:color w:val="000000"/>
          <w:sz w:val="22"/>
          <w:szCs w:val="22"/>
        </w:rPr>
        <w:t>Y</w:t>
      </w:r>
      <w:r w:rsidRPr="004A3171">
        <w:rPr>
          <w:rFonts w:ascii="Georgia" w:hAnsi="Georgia"/>
          <w:color w:val="000000"/>
          <w:sz w:val="22"/>
          <w:szCs w:val="22"/>
        </w:rPr>
        <w:t>our wellbeing and self-care is just as vital in the office as it is when you're working from home</w:t>
      </w:r>
      <w:r>
        <w:rPr>
          <w:rFonts w:ascii="Georgia" w:hAnsi="Georgia"/>
          <w:color w:val="000000"/>
          <w:sz w:val="22"/>
          <w:szCs w:val="22"/>
        </w:rPr>
        <w:t xml:space="preserve">. </w:t>
      </w:r>
      <w:r w:rsidR="00F26188">
        <w:rPr>
          <w:lang w:val="en-US"/>
        </w:rPr>
        <w:t>Start</w:t>
      </w:r>
      <w:r w:rsidR="00E46F3C">
        <w:rPr>
          <w:lang w:val="en-US"/>
        </w:rPr>
        <w:t xml:space="preserve"> the day</w:t>
      </w:r>
      <w:r w:rsidR="00F26188">
        <w:rPr>
          <w:lang w:val="en-US"/>
        </w:rPr>
        <w:t xml:space="preserve"> by dressing for work this allows you to mentally prepare for work. </w:t>
      </w:r>
      <w:r w:rsidR="00CE49BC" w:rsidRPr="004A3171">
        <w:rPr>
          <w:lang w:val="en-US"/>
        </w:rPr>
        <w:t>Drink plenty of water and</w:t>
      </w:r>
      <w:r w:rsidR="005806FF" w:rsidRPr="004A3171">
        <w:rPr>
          <w:lang w:val="en-US"/>
        </w:rPr>
        <w:t xml:space="preserve"> maintain a healthy balanced diet</w:t>
      </w:r>
      <w:r w:rsidR="00E41B6A">
        <w:rPr>
          <w:lang w:val="en-US"/>
        </w:rPr>
        <w:t xml:space="preserve">- </w:t>
      </w:r>
      <w:r w:rsidR="005806FF" w:rsidRPr="004A3171">
        <w:rPr>
          <w:lang w:val="en-US"/>
        </w:rPr>
        <w:t xml:space="preserve"> </w:t>
      </w:r>
      <w:hyperlink r:id="rId8" w:history="1">
        <w:proofErr w:type="spellStart"/>
        <w:r w:rsidR="005806FF" w:rsidRPr="004A3171">
          <w:rPr>
            <w:rStyle w:val="Hyperlink"/>
            <w:rFonts w:ascii="Georgia" w:hAnsi="Georgia" w:cs="Helvetica"/>
            <w:sz w:val="22"/>
            <w:szCs w:val="22"/>
            <w:lang w:val="en-US"/>
          </w:rPr>
          <w:t>WHS&amp;Wellbeing</w:t>
        </w:r>
        <w:proofErr w:type="spellEnd"/>
        <w:r w:rsidR="005806FF" w:rsidRPr="004A3171">
          <w:rPr>
            <w:rStyle w:val="Hyperlink"/>
            <w:rFonts w:ascii="Georgia" w:hAnsi="Georgia" w:cs="Helvetica"/>
            <w:sz w:val="22"/>
            <w:szCs w:val="22"/>
            <w:lang w:val="en-US"/>
          </w:rPr>
          <w:t xml:space="preserve"> tips for healthy eating.</w:t>
        </w:r>
      </w:hyperlink>
      <w:r w:rsidR="00A11F0A" w:rsidRPr="004A3171">
        <w:rPr>
          <w:lang w:val="en-US"/>
        </w:rPr>
        <w:t xml:space="preserve"> </w:t>
      </w:r>
      <w:r w:rsidR="00CE49BC" w:rsidRPr="004A3171">
        <w:rPr>
          <w:lang w:val="en-US"/>
        </w:rPr>
        <w:t>Also make sure you move your body! Set an hourly alarm on your computer to stretch and</w:t>
      </w:r>
      <w:r w:rsidR="00A52257" w:rsidRPr="004A3171">
        <w:rPr>
          <w:rFonts w:cs="Arial"/>
          <w:shd w:val="clear" w:color="auto" w:fill="FFFFFF"/>
        </w:rPr>
        <w:t xml:space="preserve"> take breaks along with getting up and to stand, walk, or exercise to promote circulation and prevent muscle stiffness.</w:t>
      </w:r>
    </w:p>
    <w:p w14:paraId="1B010D83" w14:textId="77777777" w:rsidR="00E41B6A" w:rsidRDefault="00E41B6A" w:rsidP="000843C6">
      <w:pPr>
        <w:pStyle w:val="NormalWeb"/>
        <w:spacing w:after="0"/>
        <w:rPr>
          <w:rStyle w:val="Strong"/>
          <w:rFonts w:ascii="Georgia" w:hAnsi="Georgia" w:cs="Helvetica"/>
          <w:color w:val="FF0000"/>
          <w:sz w:val="22"/>
          <w:szCs w:val="22"/>
          <w:lang w:val="en-US"/>
        </w:rPr>
      </w:pPr>
    </w:p>
    <w:p w14:paraId="12700FB8" w14:textId="77777777" w:rsidR="00EA4C1F" w:rsidRPr="00E41B6A" w:rsidRDefault="00A11F0A" w:rsidP="000843C6">
      <w:pPr>
        <w:pStyle w:val="NormalWeb"/>
        <w:spacing w:after="0"/>
        <w:rPr>
          <w:rFonts w:ascii="Georgia" w:hAnsi="Georgia" w:cs="Helvetica"/>
          <w:sz w:val="22"/>
          <w:szCs w:val="22"/>
          <w:lang w:val="en-US"/>
        </w:rPr>
      </w:pPr>
      <w:r w:rsidRPr="00E41B6A">
        <w:rPr>
          <w:rStyle w:val="Strong"/>
          <w:rFonts w:ascii="Georgia" w:hAnsi="Georgia" w:cs="Helvetica"/>
          <w:sz w:val="22"/>
          <w:szCs w:val="22"/>
          <w:lang w:val="en-US"/>
        </w:rPr>
        <w:t>3</w:t>
      </w:r>
      <w:r w:rsidR="007E1DDE" w:rsidRPr="00E41B6A">
        <w:rPr>
          <w:rStyle w:val="Strong"/>
          <w:rFonts w:ascii="Georgia" w:hAnsi="Georgia" w:cs="Helvetica"/>
          <w:sz w:val="22"/>
          <w:szCs w:val="22"/>
          <w:lang w:val="en-US"/>
        </w:rPr>
        <w:t xml:space="preserve">- </w:t>
      </w:r>
      <w:r w:rsidR="000845E6">
        <w:rPr>
          <w:rStyle w:val="Strong"/>
          <w:rFonts w:ascii="Georgia" w:hAnsi="Georgia" w:cs="Helvetica"/>
          <w:sz w:val="22"/>
          <w:szCs w:val="22"/>
          <w:lang w:val="en-US"/>
        </w:rPr>
        <w:t>Stay c</w:t>
      </w:r>
      <w:r w:rsidRPr="00E41B6A">
        <w:rPr>
          <w:rStyle w:val="Strong"/>
          <w:rFonts w:ascii="Georgia" w:hAnsi="Georgia" w:cs="Helvetica"/>
          <w:sz w:val="22"/>
          <w:szCs w:val="22"/>
          <w:lang w:val="en-US"/>
        </w:rPr>
        <w:t>onnected:</w:t>
      </w:r>
    </w:p>
    <w:p w14:paraId="7017B100" w14:textId="77777777" w:rsidR="008450F7" w:rsidRPr="004A3171" w:rsidRDefault="00EA4C1F" w:rsidP="008450F7">
      <w:pPr>
        <w:pStyle w:val="NormalWeb"/>
        <w:spacing w:after="0"/>
        <w:rPr>
          <w:rFonts w:ascii="Georgia" w:hAnsi="Georgia" w:cs="Helvetica"/>
          <w:color w:val="000000"/>
          <w:sz w:val="22"/>
          <w:szCs w:val="22"/>
          <w:lang w:val="en-US"/>
        </w:rPr>
      </w:pPr>
      <w:r w:rsidRPr="004A3171">
        <w:rPr>
          <w:rFonts w:ascii="Georgia" w:hAnsi="Georgia" w:cs="Helvetica"/>
          <w:color w:val="000000"/>
          <w:sz w:val="22"/>
          <w:szCs w:val="22"/>
          <w:lang w:val="en-US"/>
        </w:rPr>
        <w:t xml:space="preserve">Use zoom </w:t>
      </w:r>
      <w:r w:rsidR="000843C6" w:rsidRPr="004A3171">
        <w:rPr>
          <w:rFonts w:ascii="Georgia" w:hAnsi="Georgia" w:cs="Helvetica"/>
          <w:color w:val="000000"/>
          <w:sz w:val="22"/>
          <w:szCs w:val="22"/>
          <w:lang w:val="en-US"/>
        </w:rPr>
        <w:t>to schedule meetings with colleagues and manager, use your morning tea to connect digitally</w:t>
      </w:r>
      <w:r w:rsidR="0041623B" w:rsidRPr="004A3171">
        <w:rPr>
          <w:rFonts w:ascii="Georgia" w:hAnsi="Georgia" w:cs="Helvetica"/>
          <w:color w:val="000000"/>
          <w:sz w:val="22"/>
          <w:szCs w:val="22"/>
          <w:lang w:val="en-US"/>
        </w:rPr>
        <w:t xml:space="preserve">, </w:t>
      </w:r>
      <w:r w:rsidR="000843C6" w:rsidRPr="004A3171">
        <w:rPr>
          <w:rFonts w:ascii="Georgia" w:hAnsi="Georgia" w:cs="Helvetica"/>
          <w:color w:val="000000"/>
          <w:sz w:val="22"/>
          <w:szCs w:val="22"/>
          <w:lang w:val="en-US"/>
        </w:rPr>
        <w:t xml:space="preserve">typing hello to an email is not the same feeling you get as you see the </w:t>
      </w:r>
      <w:r w:rsidR="000843C6" w:rsidRPr="004A3171">
        <w:rPr>
          <w:rFonts w:ascii="Georgia" w:hAnsi="Georgia" w:cs="Helvetica"/>
          <w:color w:val="000000"/>
          <w:sz w:val="22"/>
          <w:szCs w:val="22"/>
          <w:lang w:val="en-US"/>
        </w:rPr>
        <w:lastRenderedPageBreak/>
        <w:t xml:space="preserve">smiling faces </w:t>
      </w:r>
      <w:r w:rsidR="0041623B" w:rsidRPr="004A3171">
        <w:rPr>
          <w:rFonts w:ascii="Georgia" w:hAnsi="Georgia" w:cs="Helvetica"/>
          <w:color w:val="000000"/>
          <w:sz w:val="22"/>
          <w:szCs w:val="22"/>
          <w:lang w:val="en-US"/>
        </w:rPr>
        <w:t>of your co-workers</w:t>
      </w:r>
      <w:r w:rsidR="000843C6" w:rsidRPr="004A3171">
        <w:rPr>
          <w:rFonts w:ascii="Georgia" w:hAnsi="Georgia" w:cs="Helvetica"/>
          <w:color w:val="000000"/>
          <w:sz w:val="22"/>
          <w:szCs w:val="22"/>
          <w:lang w:val="en-US"/>
        </w:rPr>
        <w:t xml:space="preserve"> in the morning</w:t>
      </w:r>
      <w:r w:rsidR="0041623B" w:rsidRPr="004A3171">
        <w:rPr>
          <w:rFonts w:ascii="Georgia" w:hAnsi="Georgia" w:cs="Helvetica"/>
          <w:color w:val="000000"/>
          <w:sz w:val="22"/>
          <w:szCs w:val="22"/>
          <w:lang w:val="en-US"/>
        </w:rPr>
        <w:t>.</w:t>
      </w:r>
      <w:r w:rsidR="008450F7" w:rsidRPr="004A3171">
        <w:rPr>
          <w:rFonts w:ascii="Georgia" w:hAnsi="Georgia" w:cs="Helvetica"/>
          <w:color w:val="000000"/>
          <w:sz w:val="22"/>
          <w:szCs w:val="22"/>
          <w:shd w:val="clear" w:color="auto" w:fill="FFFFFF"/>
        </w:rPr>
        <w:t xml:space="preserve"> Ask your manager to schedule time to chat. The more you communicate with colleagues, the more connected to the team you will feel.</w:t>
      </w:r>
    </w:p>
    <w:p w14:paraId="57EE3ED1" w14:textId="77777777" w:rsidR="00E41B6A" w:rsidRDefault="00E41B6A" w:rsidP="00EA4C1F">
      <w:pPr>
        <w:pStyle w:val="NormalWeb"/>
        <w:spacing w:after="0"/>
        <w:rPr>
          <w:rFonts w:ascii="Georgia" w:hAnsi="Georgia" w:cs="Helvetica"/>
          <w:b/>
          <w:color w:val="FF0000"/>
          <w:sz w:val="22"/>
          <w:szCs w:val="22"/>
          <w:lang w:val="en-US"/>
        </w:rPr>
      </w:pPr>
    </w:p>
    <w:p w14:paraId="69ECAE77" w14:textId="77777777" w:rsidR="008450F7" w:rsidRPr="00E41B6A" w:rsidRDefault="008450F7" w:rsidP="00EA4C1F">
      <w:pPr>
        <w:pStyle w:val="NormalWeb"/>
        <w:spacing w:after="0"/>
        <w:rPr>
          <w:rFonts w:ascii="Georgia" w:hAnsi="Georgia" w:cs="Helvetica"/>
          <w:b/>
          <w:sz w:val="22"/>
          <w:szCs w:val="22"/>
          <w:shd w:val="clear" w:color="auto" w:fill="FFFFFF"/>
        </w:rPr>
      </w:pPr>
      <w:r w:rsidRPr="00E41B6A">
        <w:rPr>
          <w:rFonts w:ascii="Georgia" w:hAnsi="Georgia" w:cs="Helvetica"/>
          <w:b/>
          <w:sz w:val="22"/>
          <w:szCs w:val="22"/>
          <w:lang w:val="en-US"/>
        </w:rPr>
        <w:t xml:space="preserve">4- </w:t>
      </w:r>
      <w:r w:rsidR="000845E6">
        <w:rPr>
          <w:rFonts w:ascii="Georgia" w:hAnsi="Georgia" w:cs="Helvetica"/>
          <w:b/>
          <w:sz w:val="22"/>
          <w:szCs w:val="22"/>
          <w:shd w:val="clear" w:color="auto" w:fill="FFFFFF"/>
        </w:rPr>
        <w:t>Set clear objectives for yourself</w:t>
      </w:r>
      <w:r w:rsidRPr="00E41B6A">
        <w:rPr>
          <w:rFonts w:ascii="Georgia" w:hAnsi="Georgia" w:cs="Helvetica"/>
          <w:b/>
          <w:sz w:val="22"/>
          <w:szCs w:val="22"/>
          <w:shd w:val="clear" w:color="auto" w:fill="FFFFFF"/>
        </w:rPr>
        <w:t>:</w:t>
      </w:r>
    </w:p>
    <w:p w14:paraId="37EE0391" w14:textId="47650DD4" w:rsidR="008450F7" w:rsidRPr="004A3171" w:rsidRDefault="008450F7" w:rsidP="00EB033E">
      <w:pPr>
        <w:pStyle w:val="NormalWeb"/>
        <w:spacing w:after="0"/>
        <w:rPr>
          <w:rFonts w:ascii="Georgia" w:hAnsi="Georgia"/>
          <w:color w:val="000000"/>
          <w:sz w:val="22"/>
          <w:szCs w:val="22"/>
          <w:shd w:val="clear" w:color="auto" w:fill="FFFFFF"/>
        </w:rPr>
      </w:pPr>
      <w:r w:rsidRPr="004A3171">
        <w:rPr>
          <w:rFonts w:ascii="Georgia" w:hAnsi="Georgia"/>
          <w:color w:val="000000"/>
          <w:sz w:val="22"/>
          <w:szCs w:val="22"/>
          <w:shd w:val="clear" w:color="auto" w:fill="FFFFFF"/>
        </w:rPr>
        <w:t xml:space="preserve">When you're working from home you are your own motivator. </w:t>
      </w:r>
      <w:r w:rsidR="00B01E16">
        <w:rPr>
          <w:rFonts w:ascii="Georgia" w:hAnsi="Georgia"/>
          <w:color w:val="000000"/>
          <w:sz w:val="22"/>
          <w:szCs w:val="22"/>
          <w:shd w:val="clear" w:color="auto" w:fill="FFFFFF"/>
        </w:rPr>
        <w:t>When you are a</w:t>
      </w:r>
      <w:r w:rsidRPr="004A3171">
        <w:rPr>
          <w:rFonts w:ascii="Georgia" w:hAnsi="Georgia"/>
          <w:color w:val="000000"/>
          <w:sz w:val="22"/>
          <w:szCs w:val="22"/>
          <w:shd w:val="clear" w:color="auto" w:fill="FFFFFF"/>
        </w:rPr>
        <w:t>way from colleagues and team members, you rely on your own motivation to get through the working day. A great way to begin each morning is by making a to-do list of everything that needs to be done. If you're feeling overwhelmed, prioritise what can wait for another day and what needs to be done immediately, your manager can assist you here. You'll feel much better ticking everything off as it gets done.</w:t>
      </w:r>
    </w:p>
    <w:p w14:paraId="410BA093" w14:textId="77777777" w:rsidR="00E41B6A" w:rsidRDefault="00E41B6A" w:rsidP="00EB033E">
      <w:pPr>
        <w:pStyle w:val="NormalWeb"/>
        <w:spacing w:after="0"/>
        <w:rPr>
          <w:rFonts w:ascii="Georgia" w:hAnsi="Georgia"/>
          <w:b/>
          <w:color w:val="FF0000"/>
          <w:sz w:val="22"/>
          <w:szCs w:val="22"/>
        </w:rPr>
      </w:pPr>
    </w:p>
    <w:p w14:paraId="761C0B81" w14:textId="77777777" w:rsidR="00A60105" w:rsidRDefault="00A60105" w:rsidP="00EB033E">
      <w:pPr>
        <w:pStyle w:val="NormalWeb"/>
        <w:spacing w:after="0"/>
        <w:rPr>
          <w:rFonts w:ascii="Georgia" w:hAnsi="Georgia"/>
          <w:b/>
          <w:sz w:val="22"/>
          <w:szCs w:val="22"/>
        </w:rPr>
      </w:pPr>
    </w:p>
    <w:p w14:paraId="2CF2477B" w14:textId="77777777" w:rsidR="00A60105" w:rsidRDefault="00A60105" w:rsidP="00EB033E">
      <w:pPr>
        <w:pStyle w:val="NormalWeb"/>
        <w:spacing w:after="0"/>
        <w:rPr>
          <w:rFonts w:ascii="Georgia" w:hAnsi="Georgia"/>
          <w:b/>
          <w:sz w:val="22"/>
          <w:szCs w:val="22"/>
        </w:rPr>
      </w:pPr>
    </w:p>
    <w:p w14:paraId="65ACF7A6" w14:textId="77777777" w:rsidR="004A3171" w:rsidRDefault="004A3171" w:rsidP="00E41B6A">
      <w:pPr>
        <w:pStyle w:val="NormalWeb"/>
        <w:spacing w:after="0"/>
        <w:rPr>
          <w:rFonts w:ascii="Georgia" w:hAnsi="Georgia" w:cs="Calibri"/>
          <w:iCs/>
          <w:sz w:val="22"/>
          <w:szCs w:val="22"/>
        </w:rPr>
      </w:pPr>
    </w:p>
    <w:p w14:paraId="37A57D76" w14:textId="77777777" w:rsidR="00A60105" w:rsidRDefault="00A60105" w:rsidP="00E41B6A">
      <w:pPr>
        <w:pStyle w:val="NormalWeb"/>
        <w:spacing w:after="0"/>
        <w:rPr>
          <w:rFonts w:ascii="Georgia" w:hAnsi="Georgia" w:cs="Helvetica"/>
          <w:color w:val="FF0000"/>
          <w:sz w:val="22"/>
          <w:szCs w:val="22"/>
          <w:lang w:val="en-US"/>
        </w:rPr>
      </w:pPr>
    </w:p>
    <w:p w14:paraId="62CAEFC2" w14:textId="77777777" w:rsidR="00106C29" w:rsidRDefault="00106C29" w:rsidP="00106C29">
      <w:pPr>
        <w:pStyle w:val="NormalWeb"/>
        <w:spacing w:after="0"/>
        <w:rPr>
          <w:rFonts w:ascii="Georgia" w:hAnsi="Georgia" w:cs="Helvetica"/>
          <w:b/>
          <w:color w:val="000000" w:themeColor="text1"/>
          <w:sz w:val="22"/>
          <w:szCs w:val="22"/>
          <w:lang w:val="en-US"/>
        </w:rPr>
      </w:pPr>
      <w:r w:rsidRPr="00106C29">
        <w:rPr>
          <w:rFonts w:ascii="Georgia" w:hAnsi="Georgia" w:cs="Helvetica"/>
          <w:b/>
          <w:color w:val="000000" w:themeColor="text1"/>
          <w:sz w:val="22"/>
          <w:szCs w:val="22"/>
          <w:lang w:val="en-US"/>
        </w:rPr>
        <w:t xml:space="preserve">5- </w:t>
      </w:r>
      <w:r w:rsidR="00A60105" w:rsidRPr="00106C29">
        <w:rPr>
          <w:rFonts w:ascii="Georgia" w:hAnsi="Georgia" w:cs="Helvetica"/>
          <w:b/>
          <w:color w:val="000000" w:themeColor="text1"/>
          <w:sz w:val="22"/>
          <w:szCs w:val="22"/>
          <w:lang w:val="en-US"/>
        </w:rPr>
        <w:t>Needing ITDS support</w:t>
      </w:r>
      <w:r w:rsidRPr="00106C29">
        <w:rPr>
          <w:rFonts w:ascii="Georgia" w:hAnsi="Georgia" w:cs="Helvetica"/>
          <w:b/>
          <w:color w:val="000000" w:themeColor="text1"/>
          <w:sz w:val="22"/>
          <w:szCs w:val="22"/>
          <w:lang w:val="en-US"/>
        </w:rPr>
        <w:t>:</w:t>
      </w:r>
    </w:p>
    <w:p w14:paraId="0063B1F7" w14:textId="54D6B034" w:rsidR="001848FE" w:rsidRDefault="001848FE" w:rsidP="00106C29">
      <w:pPr>
        <w:pStyle w:val="NormalWeb"/>
        <w:spacing w:after="0"/>
        <w:rPr>
          <w:rFonts w:ascii="Georgia" w:hAnsi="Georgia" w:cs="Helvetica"/>
          <w:bCs/>
          <w:color w:val="000000" w:themeColor="text1"/>
          <w:sz w:val="22"/>
          <w:szCs w:val="22"/>
          <w:lang w:val="en-US"/>
        </w:rPr>
      </w:pPr>
      <w:r>
        <w:rPr>
          <w:rFonts w:ascii="Georgia" w:hAnsi="Georgia" w:cs="Helvetica"/>
          <w:bCs/>
          <w:color w:val="000000" w:themeColor="text1"/>
          <w:sz w:val="22"/>
          <w:szCs w:val="22"/>
          <w:lang w:val="en-US"/>
        </w:rPr>
        <w:t>ITDS has prepared a website which you can access which contains details around how to obtain support whilst working at home, along with how to access use the Digital Services of the University.</w:t>
      </w:r>
    </w:p>
    <w:p w14:paraId="4B328C2E" w14:textId="6D388E56" w:rsidR="001848FE" w:rsidRDefault="001848FE" w:rsidP="00106C29">
      <w:pPr>
        <w:pStyle w:val="NormalWeb"/>
        <w:spacing w:after="0"/>
        <w:rPr>
          <w:rFonts w:ascii="Georgia" w:hAnsi="Georgia" w:cs="Helvetica"/>
          <w:bCs/>
          <w:color w:val="000000" w:themeColor="text1"/>
          <w:sz w:val="22"/>
          <w:szCs w:val="22"/>
          <w:lang w:val="en-US"/>
        </w:rPr>
      </w:pPr>
    </w:p>
    <w:p w14:paraId="3A1AC857" w14:textId="6A8A0FB0" w:rsidR="001848FE" w:rsidRDefault="005A6B89" w:rsidP="00106C29">
      <w:pPr>
        <w:pStyle w:val="NormalWeb"/>
        <w:spacing w:after="0"/>
        <w:rPr>
          <w:rFonts w:ascii="Georgia" w:hAnsi="Georgia" w:cs="Helvetica"/>
          <w:bCs/>
          <w:color w:val="000000" w:themeColor="text1"/>
          <w:sz w:val="22"/>
          <w:szCs w:val="22"/>
          <w:lang w:val="en-US"/>
        </w:rPr>
      </w:pPr>
      <w:hyperlink r:id="rId9" w:history="1">
        <w:r w:rsidR="002979FD" w:rsidRPr="003C3D90">
          <w:rPr>
            <w:rStyle w:val="Hyperlink"/>
            <w:rFonts w:ascii="Georgia" w:hAnsi="Georgia" w:cs="Helvetica"/>
            <w:bCs/>
            <w:sz w:val="22"/>
            <w:szCs w:val="22"/>
            <w:lang w:val="en-US"/>
          </w:rPr>
          <w:t>https://www.westernsydney.edu.au/information_technology_services/its/covid-19_itds_advice,_guides_and_support</w:t>
        </w:r>
      </w:hyperlink>
    </w:p>
    <w:p w14:paraId="684CFEF7" w14:textId="77777777" w:rsidR="002979FD" w:rsidRDefault="002979FD" w:rsidP="00106C29">
      <w:pPr>
        <w:pStyle w:val="NormalWeb"/>
        <w:spacing w:after="0"/>
        <w:rPr>
          <w:rFonts w:ascii="Georgia" w:hAnsi="Georgia" w:cs="Helvetica"/>
          <w:b/>
          <w:color w:val="000000" w:themeColor="text1"/>
          <w:sz w:val="22"/>
          <w:szCs w:val="22"/>
          <w:lang w:val="en-US"/>
        </w:rPr>
      </w:pPr>
    </w:p>
    <w:p w14:paraId="2F6836DD" w14:textId="5F838A4F" w:rsidR="00106C29" w:rsidRPr="004A3171" w:rsidRDefault="00106C29" w:rsidP="00106C29">
      <w:pPr>
        <w:pStyle w:val="NormalWeb"/>
        <w:spacing w:after="0"/>
        <w:rPr>
          <w:rFonts w:ascii="Georgia" w:hAnsi="Georgia"/>
          <w:b/>
          <w:color w:val="FF0000"/>
          <w:sz w:val="22"/>
          <w:szCs w:val="22"/>
        </w:rPr>
      </w:pPr>
      <w:r w:rsidRPr="00E50755">
        <w:rPr>
          <w:rFonts w:ascii="Georgia" w:hAnsi="Georgia"/>
          <w:b/>
          <w:sz w:val="22"/>
          <w:szCs w:val="22"/>
        </w:rPr>
        <w:t xml:space="preserve">6- </w:t>
      </w:r>
      <w:r w:rsidR="00AE5CB2">
        <w:rPr>
          <w:rFonts w:ascii="Georgia" w:hAnsi="Georgia"/>
          <w:b/>
          <w:sz w:val="22"/>
          <w:szCs w:val="22"/>
        </w:rPr>
        <w:t>N</w:t>
      </w:r>
      <w:r w:rsidR="00E9788E" w:rsidRPr="00E50755">
        <w:rPr>
          <w:rFonts w:ascii="Georgia" w:hAnsi="Georgia"/>
          <w:b/>
          <w:sz w:val="22"/>
          <w:szCs w:val="22"/>
        </w:rPr>
        <w:t xml:space="preserve">eed </w:t>
      </w:r>
      <w:r w:rsidR="00AE5CB2">
        <w:rPr>
          <w:rFonts w:ascii="Georgia" w:hAnsi="Georgia"/>
          <w:b/>
          <w:sz w:val="22"/>
          <w:szCs w:val="22"/>
        </w:rPr>
        <w:t xml:space="preserve">further </w:t>
      </w:r>
      <w:r w:rsidR="00E9788E" w:rsidRPr="00E50755">
        <w:rPr>
          <w:rFonts w:ascii="Georgia" w:hAnsi="Georgia"/>
          <w:b/>
          <w:sz w:val="22"/>
          <w:szCs w:val="22"/>
        </w:rPr>
        <w:t>help</w:t>
      </w:r>
      <w:r w:rsidRPr="00E50755">
        <w:rPr>
          <w:rFonts w:ascii="Georgia" w:hAnsi="Georgia"/>
          <w:b/>
          <w:sz w:val="22"/>
          <w:szCs w:val="22"/>
        </w:rPr>
        <w:t>:</w:t>
      </w:r>
    </w:p>
    <w:p w14:paraId="4C0D96E0" w14:textId="1B4F4D9D" w:rsidR="00A60105" w:rsidRPr="00E41B6A" w:rsidRDefault="00106C29" w:rsidP="00106C29">
      <w:pPr>
        <w:pStyle w:val="NormalWeb"/>
        <w:spacing w:after="0"/>
        <w:rPr>
          <w:rFonts w:ascii="Georgia" w:hAnsi="Georgia" w:cs="Helvetica"/>
          <w:color w:val="FF0000"/>
          <w:sz w:val="22"/>
          <w:szCs w:val="22"/>
          <w:lang w:val="en-US"/>
        </w:rPr>
      </w:pPr>
      <w:r w:rsidRPr="004A3171">
        <w:rPr>
          <w:rFonts w:ascii="Georgia" w:hAnsi="Georgia" w:cs="Calibri"/>
          <w:iCs/>
          <w:sz w:val="22"/>
          <w:szCs w:val="22"/>
        </w:rPr>
        <w:t xml:space="preserve">As </w:t>
      </w:r>
      <w:r w:rsidR="00AE5CB2">
        <w:rPr>
          <w:rFonts w:ascii="Georgia" w:hAnsi="Georgia" w:cs="Calibri"/>
          <w:iCs/>
          <w:sz w:val="22"/>
          <w:szCs w:val="22"/>
        </w:rPr>
        <w:t>part</w:t>
      </w:r>
      <w:r w:rsidRPr="004A3171">
        <w:rPr>
          <w:rFonts w:ascii="Georgia" w:hAnsi="Georgia" w:cs="Calibri"/>
          <w:iCs/>
          <w:sz w:val="22"/>
          <w:szCs w:val="22"/>
        </w:rPr>
        <w:t xml:space="preserve"> of WSU duty of care, our staff are entitled to free, confidential counselling services through the </w:t>
      </w:r>
      <w:hyperlink r:id="rId10" w:history="1">
        <w:r w:rsidRPr="004A3171">
          <w:rPr>
            <w:rStyle w:val="Hyperlink"/>
            <w:rFonts w:ascii="Georgia" w:hAnsi="Georgia" w:cs="Calibri"/>
            <w:iCs/>
            <w:sz w:val="22"/>
            <w:szCs w:val="22"/>
          </w:rPr>
          <w:t xml:space="preserve">Employee Assistance Program </w:t>
        </w:r>
      </w:hyperlink>
      <w:r w:rsidRPr="004A3171">
        <w:rPr>
          <w:rFonts w:ascii="Georgia" w:hAnsi="Georgia" w:cs="Calibri"/>
          <w:iCs/>
          <w:sz w:val="22"/>
          <w:szCs w:val="22"/>
        </w:rPr>
        <w:t>(EAP) contactable on </w:t>
      </w:r>
      <w:hyperlink r:id="rId11" w:history="1">
        <w:r w:rsidRPr="004A3171">
          <w:rPr>
            <w:rStyle w:val="Hyperlink"/>
            <w:rFonts w:ascii="Georgia" w:hAnsi="Georgia" w:cs="Calibri"/>
            <w:iCs/>
            <w:color w:val="0078D7"/>
            <w:sz w:val="22"/>
            <w:szCs w:val="22"/>
          </w:rPr>
          <w:t>1800818728</w:t>
        </w:r>
      </w:hyperlink>
      <w:r w:rsidRPr="004A3171">
        <w:rPr>
          <w:rFonts w:ascii="Georgia" w:hAnsi="Georgia" w:cs="Calibri"/>
          <w:iCs/>
          <w:sz w:val="22"/>
          <w:szCs w:val="22"/>
        </w:rPr>
        <w:t>.</w:t>
      </w:r>
    </w:p>
    <w:sectPr w:rsidR="00A60105" w:rsidRPr="00E41B6A">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F622D" w14:textId="77777777" w:rsidR="00AE485D" w:rsidRDefault="00AE485D" w:rsidP="004A3171">
      <w:pPr>
        <w:spacing w:after="0" w:line="240" w:lineRule="auto"/>
      </w:pPr>
      <w:r>
        <w:separator/>
      </w:r>
    </w:p>
  </w:endnote>
  <w:endnote w:type="continuationSeparator" w:id="0">
    <w:p w14:paraId="33516E3C" w14:textId="77777777" w:rsidR="00AE485D" w:rsidRDefault="00AE485D" w:rsidP="004A3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GothamNarrow-Bold">
    <w:altName w:val="Sitka Small"/>
    <w:panose1 w:val="00000000000000000000"/>
    <w:charset w:val="00"/>
    <w:family w:val="auto"/>
    <w:notTrueType/>
    <w:pitch w:val="variable"/>
    <w:sig w:usb0="00000001" w:usb1="4000005B" w:usb2="00000000" w:usb3="00000000" w:csb0="0000009F" w:csb1="00000000"/>
  </w:font>
  <w:font w:name="Times New Roman (Body CS)">
    <w:panose1 w:val="00000000000000000000"/>
    <w:charset w:val="00"/>
    <w:family w:val="roman"/>
    <w:notTrueType/>
    <w:pitch w:val="default"/>
  </w:font>
  <w:font w:name="Gotham Narrow Book">
    <w:altName w:val="Tahoma"/>
    <w:panose1 w:val="00000000000000000000"/>
    <w:charset w:val="00"/>
    <w:family w:val="modern"/>
    <w:notTrueType/>
    <w:pitch w:val="variable"/>
    <w:sig w:usb0="A00002FF" w:usb1="40000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7A69C" w14:textId="77777777" w:rsidR="004A3171" w:rsidRDefault="004A3171" w:rsidP="004A3171">
    <w:pPr>
      <w:pStyle w:val="Footer"/>
      <w:jc w:val="center"/>
    </w:pPr>
    <w:r w:rsidRPr="00DD0FC5">
      <w:rPr>
        <w:rFonts w:ascii="GothamNarrow-Bold" w:hAnsi="GothamNarrow-Bold" w:cs="Times New Roman (Body CS)"/>
        <w:noProof/>
        <w:color w:val="990033"/>
        <w:sz w:val="20"/>
        <w:lang w:eastAsia="en-AU"/>
      </w:rPr>
      <w:drawing>
        <wp:anchor distT="0" distB="0" distL="114300" distR="114300" simplePos="0" relativeHeight="251659264" behindDoc="1" locked="0" layoutInCell="1" allowOverlap="1" wp14:anchorId="04FB15C2" wp14:editId="2F7E67ED">
          <wp:simplePos x="0" y="0"/>
          <wp:positionH relativeFrom="margin">
            <wp:posOffset>5092505</wp:posOffset>
          </wp:positionH>
          <wp:positionV relativeFrom="paragraph">
            <wp:posOffset>93784</wp:posOffset>
          </wp:positionV>
          <wp:extent cx="1222375" cy="5657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HSW icon_final_RGB.png"/>
                  <pic:cNvPicPr/>
                </pic:nvPicPr>
                <pic:blipFill>
                  <a:blip r:embed="rId1"/>
                  <a:stretch>
                    <a:fillRect/>
                  </a:stretch>
                </pic:blipFill>
                <pic:spPr>
                  <a:xfrm>
                    <a:off x="0" y="0"/>
                    <a:ext cx="1222375" cy="565785"/>
                  </a:xfrm>
                  <a:prstGeom prst="rect">
                    <a:avLst/>
                  </a:prstGeom>
                </pic:spPr>
              </pic:pic>
            </a:graphicData>
          </a:graphic>
          <wp14:sizeRelH relativeFrom="page">
            <wp14:pctWidth>0</wp14:pctWidth>
          </wp14:sizeRelH>
          <wp14:sizeRelV relativeFrom="page">
            <wp14:pctHeight>0</wp14:pctHeight>
          </wp14:sizeRelV>
        </wp:anchor>
      </w:drawing>
    </w:r>
    <w:hyperlink r:id="rId2" w:history="1">
      <w:r w:rsidRPr="00DD0FC5">
        <w:rPr>
          <w:rStyle w:val="Hyperlink"/>
          <w:rFonts w:ascii="GothamNarrow-Bold" w:hAnsi="GothamNarrow-Bold" w:cs="Times New Roman (Body CS)"/>
          <w:color w:val="990033"/>
          <w:sz w:val="20"/>
        </w:rPr>
        <w:t>whs@westernsydney.edu.au</w:t>
      </w:r>
    </w:hyperlink>
    <w:r w:rsidRPr="00DD0FC5">
      <w:rPr>
        <w:rFonts w:ascii="GothamNarrow-Bold" w:hAnsi="GothamNarrow-Bold" w:cs="Times New Roman (Body CS)"/>
        <w:color w:val="990033"/>
        <w:sz w:val="20"/>
      </w:rPr>
      <w:t xml:space="preserve">  </w:t>
    </w:r>
    <w:r w:rsidRPr="00DD0FC5">
      <w:rPr>
        <w:rFonts w:ascii="Gotham Narrow Book" w:hAnsi="Gotham Narrow Book" w:cs="Times New Roman (Body CS)"/>
        <w:color w:val="990033"/>
        <w:position w:val="-4"/>
        <w:sz w:val="28"/>
      </w:rPr>
      <w:t>|</w:t>
    </w:r>
    <w:r w:rsidRPr="00DD0FC5">
      <w:rPr>
        <w:rFonts w:ascii="GothamNarrow-Bold" w:hAnsi="GothamNarrow-Bold" w:cs="Times New Roman (Body CS)"/>
        <w:color w:val="990033"/>
        <w:sz w:val="20"/>
      </w:rPr>
      <w:t xml:space="preserve">  </w:t>
    </w:r>
    <w:hyperlink r:id="rId3" w:history="1">
      <w:r w:rsidRPr="00DD0FC5">
        <w:rPr>
          <w:rStyle w:val="Hyperlink"/>
          <w:rFonts w:ascii="GothamNarrow-Bold" w:hAnsi="GothamNarrow-Bold" w:cs="Times New Roman (Body CS)"/>
          <w:color w:val="990033"/>
          <w:sz w:val="20"/>
        </w:rPr>
        <w:t>westernsydney.edu.au</w:t>
      </w:r>
    </w:hyperlink>
  </w:p>
  <w:p w14:paraId="1DAF8F1B" w14:textId="77777777" w:rsidR="004A3171" w:rsidRDefault="004A3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7A998" w14:textId="77777777" w:rsidR="00AE485D" w:rsidRDefault="00AE485D" w:rsidP="004A3171">
      <w:pPr>
        <w:spacing w:after="0" w:line="240" w:lineRule="auto"/>
      </w:pPr>
      <w:r>
        <w:separator/>
      </w:r>
    </w:p>
  </w:footnote>
  <w:footnote w:type="continuationSeparator" w:id="0">
    <w:p w14:paraId="370E7620" w14:textId="77777777" w:rsidR="00AE485D" w:rsidRDefault="00AE485D" w:rsidP="004A3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433A0" w14:textId="77777777" w:rsidR="004A3171" w:rsidRPr="00E41B6A" w:rsidRDefault="004A3171" w:rsidP="00E41B6A">
    <w:pPr>
      <w:pStyle w:val="Header"/>
      <w:rPr>
        <w:rFonts w:ascii="Georgia" w:hAnsi="Georgia"/>
        <w:b/>
        <w:u w:val="single"/>
      </w:rPr>
    </w:pPr>
    <w:r w:rsidRPr="00E41B6A">
      <w:rPr>
        <w:rFonts w:ascii="Georgia" w:hAnsi="Georgia"/>
        <w:noProof/>
        <w:lang w:eastAsia="en-AU"/>
      </w:rPr>
      <w:drawing>
        <wp:anchor distT="0" distB="0" distL="114300" distR="114300" simplePos="0" relativeHeight="251661312" behindDoc="1" locked="0" layoutInCell="1" allowOverlap="1" wp14:anchorId="5775D013" wp14:editId="5DBC5EFD">
          <wp:simplePos x="0" y="0"/>
          <wp:positionH relativeFrom="margin">
            <wp:posOffset>-731520</wp:posOffset>
          </wp:positionH>
          <wp:positionV relativeFrom="paragraph">
            <wp:posOffset>-337039</wp:posOffset>
          </wp:positionV>
          <wp:extent cx="618978" cy="74366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SU_Square_Lockup_Logo_RGB.png"/>
                  <pic:cNvPicPr/>
                </pic:nvPicPr>
                <pic:blipFill>
                  <a:blip r:embed="rId1"/>
                  <a:stretch>
                    <a:fillRect/>
                  </a:stretch>
                </pic:blipFill>
                <pic:spPr>
                  <a:xfrm>
                    <a:off x="0" y="0"/>
                    <a:ext cx="631430" cy="758629"/>
                  </a:xfrm>
                  <a:prstGeom prst="rect">
                    <a:avLst/>
                  </a:prstGeom>
                </pic:spPr>
              </pic:pic>
            </a:graphicData>
          </a:graphic>
          <wp14:sizeRelH relativeFrom="page">
            <wp14:pctWidth>0</wp14:pctWidth>
          </wp14:sizeRelH>
          <wp14:sizeRelV relativeFrom="page">
            <wp14:pctHeight>0</wp14:pctHeight>
          </wp14:sizeRelV>
        </wp:anchor>
      </w:drawing>
    </w:r>
    <w:r w:rsidRPr="00E41B6A">
      <w:rPr>
        <w:rFonts w:ascii="Georgia" w:hAnsi="Georgia" w:cs="Times New Roman (Body CS)"/>
        <w:noProof/>
        <w:color w:val="990033"/>
        <w:sz w:val="20"/>
        <w:lang w:eastAsia="en-AU"/>
      </w:rPr>
      <w:drawing>
        <wp:anchor distT="0" distB="0" distL="114300" distR="114300" simplePos="0" relativeHeight="251663360" behindDoc="1" locked="0" layoutInCell="1" allowOverlap="1" wp14:anchorId="1E94F3F1" wp14:editId="535F2AD5">
          <wp:simplePos x="0" y="0"/>
          <wp:positionH relativeFrom="column">
            <wp:posOffset>4937760</wp:posOffset>
          </wp:positionH>
          <wp:positionV relativeFrom="paragraph">
            <wp:posOffset>-364588</wp:posOffset>
          </wp:positionV>
          <wp:extent cx="1545189" cy="715821"/>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HSW icon_final_RGB.png"/>
                  <pic:cNvPicPr/>
                </pic:nvPicPr>
                <pic:blipFill>
                  <a:blip r:embed="rId2"/>
                  <a:stretch>
                    <a:fillRect/>
                  </a:stretch>
                </pic:blipFill>
                <pic:spPr>
                  <a:xfrm>
                    <a:off x="0" y="0"/>
                    <a:ext cx="1545189" cy="715821"/>
                  </a:xfrm>
                  <a:prstGeom prst="rect">
                    <a:avLst/>
                  </a:prstGeom>
                </pic:spPr>
              </pic:pic>
            </a:graphicData>
          </a:graphic>
          <wp14:sizeRelH relativeFrom="page">
            <wp14:pctWidth>0</wp14:pctWidth>
          </wp14:sizeRelH>
          <wp14:sizeRelV relativeFrom="page">
            <wp14:pctHeight>0</wp14:pctHeight>
          </wp14:sizeRelV>
        </wp:anchor>
      </w:drawing>
    </w:r>
    <w:r w:rsidR="00E41B6A">
      <w:rPr>
        <w:rFonts w:ascii="Georgia" w:hAnsi="Georgia"/>
        <w:b/>
      </w:rPr>
      <w:t xml:space="preserve">                                          </w:t>
    </w:r>
    <w:r w:rsidRPr="00E41B6A">
      <w:rPr>
        <w:rFonts w:ascii="Georgia" w:hAnsi="Georgia"/>
        <w:b/>
        <w:u w:val="single"/>
      </w:rPr>
      <w:t>Tips for Working from Home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5D6"/>
    <w:rsid w:val="000843C6"/>
    <w:rsid w:val="000845E6"/>
    <w:rsid w:val="00106C29"/>
    <w:rsid w:val="001848FE"/>
    <w:rsid w:val="00297890"/>
    <w:rsid w:val="002979FD"/>
    <w:rsid w:val="002B7907"/>
    <w:rsid w:val="002C1A8C"/>
    <w:rsid w:val="002D0991"/>
    <w:rsid w:val="0041623B"/>
    <w:rsid w:val="00472AF7"/>
    <w:rsid w:val="004A3171"/>
    <w:rsid w:val="004A7488"/>
    <w:rsid w:val="004B246A"/>
    <w:rsid w:val="005806FF"/>
    <w:rsid w:val="005A6B89"/>
    <w:rsid w:val="006875D6"/>
    <w:rsid w:val="007E1DDE"/>
    <w:rsid w:val="008323B4"/>
    <w:rsid w:val="008450F7"/>
    <w:rsid w:val="00893A94"/>
    <w:rsid w:val="00A11F0A"/>
    <w:rsid w:val="00A52257"/>
    <w:rsid w:val="00A5437D"/>
    <w:rsid w:val="00A60105"/>
    <w:rsid w:val="00AD1AFC"/>
    <w:rsid w:val="00AE485D"/>
    <w:rsid w:val="00AE5CB2"/>
    <w:rsid w:val="00B01E16"/>
    <w:rsid w:val="00BC32E3"/>
    <w:rsid w:val="00C87691"/>
    <w:rsid w:val="00CE49BC"/>
    <w:rsid w:val="00CF6982"/>
    <w:rsid w:val="00DA25E4"/>
    <w:rsid w:val="00E138F6"/>
    <w:rsid w:val="00E41B6A"/>
    <w:rsid w:val="00E46F3C"/>
    <w:rsid w:val="00E50755"/>
    <w:rsid w:val="00E9788E"/>
    <w:rsid w:val="00EA4C1F"/>
    <w:rsid w:val="00EB033E"/>
    <w:rsid w:val="00F26188"/>
    <w:rsid w:val="00F825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4E708"/>
  <w15:chartTrackingRefBased/>
  <w15:docId w15:val="{00E2782A-1113-41D2-9C20-F27417892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875D6"/>
    <w:rPr>
      <w:b/>
      <w:bCs/>
    </w:rPr>
  </w:style>
  <w:style w:type="paragraph" w:styleId="NormalWeb">
    <w:name w:val="Normal (Web)"/>
    <w:basedOn w:val="Normal"/>
    <w:uiPriority w:val="99"/>
    <w:unhideWhenUsed/>
    <w:rsid w:val="006875D6"/>
    <w:pPr>
      <w:spacing w:after="150" w:line="240" w:lineRule="auto"/>
    </w:pPr>
    <w:rPr>
      <w:rFonts w:ascii="Times New Roman" w:eastAsia="Times New Roman" w:hAnsi="Times New Roman" w:cs="Times New Roman"/>
      <w:sz w:val="24"/>
      <w:szCs w:val="24"/>
      <w:lang w:eastAsia="en-AU"/>
    </w:rPr>
  </w:style>
  <w:style w:type="paragraph" w:customStyle="1" w:styleId="body-text">
    <w:name w:val="body-text"/>
    <w:basedOn w:val="Normal"/>
    <w:rsid w:val="00E138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138F6"/>
    <w:rPr>
      <w:color w:val="0000FF"/>
      <w:u w:val="single"/>
    </w:rPr>
  </w:style>
  <w:style w:type="paragraph" w:styleId="Header">
    <w:name w:val="header"/>
    <w:basedOn w:val="Normal"/>
    <w:link w:val="HeaderChar"/>
    <w:uiPriority w:val="99"/>
    <w:unhideWhenUsed/>
    <w:rsid w:val="004A31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171"/>
  </w:style>
  <w:style w:type="paragraph" w:styleId="Footer">
    <w:name w:val="footer"/>
    <w:basedOn w:val="Normal"/>
    <w:link w:val="FooterChar"/>
    <w:uiPriority w:val="99"/>
    <w:unhideWhenUsed/>
    <w:rsid w:val="004A31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171"/>
  </w:style>
  <w:style w:type="paragraph" w:styleId="BalloonText">
    <w:name w:val="Balloon Text"/>
    <w:basedOn w:val="Normal"/>
    <w:link w:val="BalloonTextChar"/>
    <w:uiPriority w:val="99"/>
    <w:semiHidden/>
    <w:unhideWhenUsed/>
    <w:rsid w:val="00A60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105"/>
    <w:rPr>
      <w:rFonts w:ascii="Segoe UI" w:hAnsi="Segoe UI" w:cs="Segoe UI"/>
      <w:sz w:val="18"/>
      <w:szCs w:val="18"/>
    </w:rPr>
  </w:style>
  <w:style w:type="character" w:customStyle="1" w:styleId="UnresolvedMention">
    <w:name w:val="Unresolved Mention"/>
    <w:basedOn w:val="DefaultParagraphFont"/>
    <w:uiPriority w:val="99"/>
    <w:semiHidden/>
    <w:unhideWhenUsed/>
    <w:rsid w:val="002979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481836">
      <w:bodyDiv w:val="1"/>
      <w:marLeft w:val="0"/>
      <w:marRight w:val="0"/>
      <w:marTop w:val="0"/>
      <w:marBottom w:val="0"/>
      <w:divBdr>
        <w:top w:val="none" w:sz="0" w:space="0" w:color="auto"/>
        <w:left w:val="none" w:sz="0" w:space="0" w:color="auto"/>
        <w:bottom w:val="none" w:sz="0" w:space="0" w:color="auto"/>
        <w:right w:val="none" w:sz="0" w:space="0" w:color="auto"/>
      </w:divBdr>
      <w:divsChild>
        <w:div w:id="26104913">
          <w:marLeft w:val="0"/>
          <w:marRight w:val="0"/>
          <w:marTop w:val="225"/>
          <w:marBottom w:val="0"/>
          <w:divBdr>
            <w:top w:val="none" w:sz="0" w:space="0" w:color="auto"/>
            <w:left w:val="none" w:sz="0" w:space="0" w:color="auto"/>
            <w:bottom w:val="none" w:sz="0" w:space="0" w:color="auto"/>
            <w:right w:val="none" w:sz="0" w:space="0" w:color="auto"/>
          </w:divBdr>
          <w:divsChild>
            <w:div w:id="734664402">
              <w:marLeft w:val="0"/>
              <w:marRight w:val="0"/>
              <w:marTop w:val="0"/>
              <w:marBottom w:val="0"/>
              <w:divBdr>
                <w:top w:val="none" w:sz="0" w:space="0" w:color="auto"/>
                <w:left w:val="none" w:sz="0" w:space="0" w:color="auto"/>
                <w:bottom w:val="none" w:sz="0" w:space="0" w:color="auto"/>
                <w:right w:val="none" w:sz="0" w:space="0" w:color="auto"/>
              </w:divBdr>
              <w:divsChild>
                <w:div w:id="225917553">
                  <w:marLeft w:val="-225"/>
                  <w:marRight w:val="-225"/>
                  <w:marTop w:val="0"/>
                  <w:marBottom w:val="0"/>
                  <w:divBdr>
                    <w:top w:val="none" w:sz="0" w:space="0" w:color="auto"/>
                    <w:left w:val="none" w:sz="0" w:space="0" w:color="auto"/>
                    <w:bottom w:val="none" w:sz="0" w:space="0" w:color="auto"/>
                    <w:right w:val="none" w:sz="0" w:space="0" w:color="auto"/>
                  </w:divBdr>
                  <w:divsChild>
                    <w:div w:id="342980023">
                      <w:marLeft w:val="0"/>
                      <w:marRight w:val="0"/>
                      <w:marTop w:val="0"/>
                      <w:marBottom w:val="0"/>
                      <w:divBdr>
                        <w:top w:val="none" w:sz="0" w:space="0" w:color="auto"/>
                        <w:left w:val="none" w:sz="0" w:space="0" w:color="auto"/>
                        <w:bottom w:val="none" w:sz="0" w:space="0" w:color="auto"/>
                        <w:right w:val="none" w:sz="0" w:space="0" w:color="auto"/>
                      </w:divBdr>
                      <w:divsChild>
                        <w:div w:id="123011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39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ernsydney.edu.au/whs/whs/health_and_wellbeing/nutritional_health"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hs@westernsydney.edu.au" TargetMode="External"/><Relationship Id="rId11" Type="http://schemas.openxmlformats.org/officeDocument/2006/relationships/hyperlink" Target="tel:1800818728"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file:///\\ad.uws.edu.au\dfshare\HomesPTA$\30056875\Desktop\.https:\www.westernsydney.edu.au\whs\whs\health_and_wellbeing\employee_assistance_program" TargetMode="External"/><Relationship Id="rId4" Type="http://schemas.openxmlformats.org/officeDocument/2006/relationships/footnotes" Target="footnotes.xml"/><Relationship Id="rId9" Type="http://schemas.openxmlformats.org/officeDocument/2006/relationships/hyperlink" Target="https://www.westernsydney.edu.au/information_technology_services/its/covid-19_itds_advice,_guides_and_suppor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westernsydney.edu.au/" TargetMode="External"/><Relationship Id="rId2" Type="http://schemas.openxmlformats.org/officeDocument/2006/relationships/hyperlink" Target="mailto:whs@westernsydney.edu.au"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Western Sydney University</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 Smalley</dc:creator>
  <cp:keywords/>
  <dc:description/>
  <cp:lastModifiedBy>Susan Hudson</cp:lastModifiedBy>
  <cp:revision>5</cp:revision>
  <dcterms:created xsi:type="dcterms:W3CDTF">2020-03-23T02:31:00Z</dcterms:created>
  <dcterms:modified xsi:type="dcterms:W3CDTF">2020-03-23T03:17:00Z</dcterms:modified>
</cp:coreProperties>
</file>