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588738" w:displacedByCustomXml="next"/>
    <w:sdt>
      <w:sdtPr>
        <w:rPr>
          <w:rFonts w:ascii="Chronicle Text G1" w:eastAsiaTheme="minorEastAsia" w:hAnsi="Chronicle Text G1" w:cstheme="minorBidi"/>
          <w:b/>
          <w:color w:val="auto"/>
          <w:spacing w:val="15"/>
          <w:kern w:val="0"/>
          <w:sz w:val="44"/>
          <w:szCs w:val="22"/>
        </w:rPr>
        <w:id w:val="1091892866"/>
        <w:docPartObj>
          <w:docPartGallery w:val="Cover Pages"/>
          <w:docPartUnique/>
        </w:docPartObj>
      </w:sdtPr>
      <w:sdtEndPr>
        <w:rPr>
          <w:rFonts w:asciiTheme="minorHAnsi" w:eastAsiaTheme="minorHAnsi" w:hAnsiTheme="minorHAnsi"/>
          <w:b w:val="0"/>
          <w:spacing w:val="0"/>
          <w:sz w:val="22"/>
        </w:rPr>
      </w:sdtEndPr>
      <w:sdtContent>
        <w:p w:rsidR="00010790" w:rsidRPr="00571051" w:rsidRDefault="00010790" w:rsidP="00010790">
          <w:pPr>
            <w:pStyle w:val="Title"/>
          </w:pPr>
          <w:r>
            <w:rPr>
              <w:noProof/>
              <w:lang w:eastAsia="en-AU"/>
            </w:rPr>
            <w:drawing>
              <wp:anchor distT="0" distB="0" distL="114300" distR="114300" simplePos="0" relativeHeight="251660288" behindDoc="1" locked="0" layoutInCell="1" allowOverlap="1" wp14:anchorId="1B596901" wp14:editId="501E0A87">
                <wp:simplePos x="0" y="0"/>
                <wp:positionH relativeFrom="page">
                  <wp:posOffset>16510</wp:posOffset>
                </wp:positionH>
                <wp:positionV relativeFrom="paragraph">
                  <wp:posOffset>-950693</wp:posOffset>
                </wp:positionV>
                <wp:extent cx="7543800" cy="10670856"/>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P90WGFY14:Users:charlottefarani:Desktop:official name change:Name Change Versions:BRND0001 Letterhead_2 NEW For Wor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70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846">
            <w:rPr>
              <w:noProof/>
              <w:color w:val="E1B4AF"/>
              <w:lang w:eastAsia="en-AU"/>
            </w:rPr>
            <mc:AlternateContent>
              <mc:Choice Requires="wps">
                <w:drawing>
                  <wp:anchor distT="0" distB="0" distL="114300" distR="114300" simplePos="0" relativeHeight="251659264" behindDoc="1" locked="0" layoutInCell="1" allowOverlap="1" wp14:anchorId="2B86BB9B" wp14:editId="6AD7E5A0">
                    <wp:simplePos x="0" y="0"/>
                    <wp:positionH relativeFrom="page">
                      <wp:align>left</wp:align>
                    </wp:positionH>
                    <wp:positionV relativeFrom="page">
                      <wp:posOffset>-162923</wp:posOffset>
                    </wp:positionV>
                    <wp:extent cx="11677741" cy="12183473"/>
                    <wp:effectExtent l="0" t="0" r="0" b="8890"/>
                    <wp:wrapNone/>
                    <wp:docPr id="4" name="Isosceles Tri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77741" cy="12183473"/>
                            </a:xfrm>
                            <a:prstGeom prst="triangle">
                              <a:avLst>
                                <a:gd name="adj" fmla="val 100000"/>
                              </a:avLst>
                            </a:prstGeom>
                            <a:solidFill>
                              <a:srgbClr val="E1B4AF"/>
                            </a:solidFill>
                            <a:ln>
                              <a:noFill/>
                            </a:ln>
                          </wps:spPr>
                          <wps:txbx>
                            <w:txbxContent>
                              <w:p w:rsidR="00010790" w:rsidRPr="00CE7978" w:rsidRDefault="00010790" w:rsidP="00010790">
                                <w:pPr>
                                  <w:ind w:left="720" w:hanging="720"/>
                                  <w:jc w:val="center"/>
                                  <w:rPr>
                                    <w:sz w:val="60"/>
                                    <w:szCs w:val="60"/>
                                  </w:rPr>
                                </w:pPr>
                                <w:r>
                                  <w:rPr>
                                    <w:sz w:val="60"/>
                                    <w:szCs w:val="6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BF0B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0;margin-top:-12.85pt;width:919.5pt;height:959.35pt;rotation:180;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" adj="21600" fillcolor="#e1b4af" stroked="f">
                    <v:textbox>
                      <w:txbxContent>
                        <w:p w:rsidR="00010790" w:rsidRPr="00CE7978" w:rsidRDefault="00010790" w:rsidP="00010790">
                          <w:pPr>
                            <w:ind w:left="720" w:hanging="720"/>
                            <w:jc w:val="center"/>
                            <w:rPr>
                              <w:sz w:val="60"/>
                              <w:szCs w:val="60"/>
                            </w:rPr>
                          </w:pPr>
                          <w:r>
                            <w:rPr>
                              <w:sz w:val="60"/>
                              <w:szCs w:val="60"/>
                            </w:rPr>
                            <w:softHyphen/>
                          </w:r>
                        </w:p>
                      </w:txbxContent>
                    </v:textbox>
                    <w10:wrap anchorx="page" anchory="page"/>
                  </v:shape>
                </w:pict>
              </mc:Fallback>
            </mc:AlternateContent>
          </w:r>
          <w:r>
            <w:t>Dragon Professional.</w:t>
          </w:r>
        </w:p>
        <w:p w:rsidR="00FB4EB0" w:rsidRDefault="00FB4EB0" w:rsidP="00010790">
          <w:pPr>
            <w:pStyle w:val="Subtitle"/>
          </w:pPr>
          <w:r>
            <w:t>Creating and s</w:t>
          </w:r>
          <w:r w:rsidR="00010790">
            <w:t>etting up your</w:t>
          </w:r>
          <w:r w:rsidR="00010790">
            <w:br/>
            <w:t>Dragon user profile.</w:t>
          </w:r>
        </w:p>
        <w:p w:rsidR="00FB4EB0" w:rsidRDefault="00FB4EB0" w:rsidP="00FB4EB0">
          <w:pPr>
            <w:pStyle w:val="Subtitle"/>
          </w:pPr>
          <w:r>
            <w:t>Support manual.</w:t>
          </w:r>
        </w:p>
        <w:p w:rsidR="00010790" w:rsidRPr="00FB4EB0" w:rsidRDefault="004A5F9F" w:rsidP="00FB4EB0"/>
      </w:sdtContent>
    </w:sdt>
    <w:p w:rsidR="00010790" w:rsidRDefault="00010790" w:rsidP="00010790">
      <w:r>
        <w:rPr>
          <w:noProof/>
          <w:lang w:eastAsia="en-AU"/>
        </w:rPr>
        <w:drawing>
          <wp:anchor distT="0" distB="0" distL="114300" distR="114300" simplePos="0" relativeHeight="251661312" behindDoc="0" locked="0" layoutInCell="1" allowOverlap="1" wp14:anchorId="0B6F0875" wp14:editId="3DA42F72">
            <wp:simplePos x="0" y="0"/>
            <wp:positionH relativeFrom="margin">
              <wp:posOffset>4140835</wp:posOffset>
            </wp:positionH>
            <wp:positionV relativeFrom="paragraph">
              <wp:posOffset>1638935</wp:posOffset>
            </wp:positionV>
            <wp:extent cx="1756410" cy="628650"/>
            <wp:effectExtent l="0" t="0" r="0" b="0"/>
            <wp:wrapTopAndBottom/>
            <wp:docPr id="6" name="Pictur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cms.westernsydney.edu.au/__data/assets/image/0011/1645643/Dragon-logo-web-250px.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264" b="15077"/>
                    <a:stretch/>
                  </pic:blipFill>
                  <pic:spPr bwMode="auto">
                    <a:xfrm>
                      <a:off x="0" y="0"/>
                      <a:ext cx="175641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bookmarkStart w:id="1" w:name="_Toc42808520" w:displacedByCustomXml="next"/>
    <w:sdt>
      <w:sdtPr>
        <w:rPr>
          <w:rFonts w:asciiTheme="minorHAnsi" w:eastAsiaTheme="minorHAnsi" w:hAnsiTheme="minorHAnsi" w:cstheme="minorBidi"/>
          <w:color w:val="auto"/>
          <w:sz w:val="24"/>
          <w:szCs w:val="22"/>
          <w:lang w:eastAsia="en-AU"/>
        </w:rPr>
        <w:id w:val="883287116"/>
        <w:docPartObj>
          <w:docPartGallery w:val="Table of Contents"/>
          <w:docPartUnique/>
        </w:docPartObj>
      </w:sdtPr>
      <w:sdtEndPr>
        <w:rPr>
          <w:b/>
          <w:bCs/>
          <w:noProof/>
          <w:sz w:val="22"/>
          <w:lang w:eastAsia="en-US"/>
        </w:rPr>
      </w:sdtEndPr>
      <w:sdtContent>
        <w:p w:rsidR="00010790" w:rsidRDefault="00010790" w:rsidP="00010790">
          <w:pPr>
            <w:pStyle w:val="Heading1"/>
          </w:pPr>
          <w:r>
            <w:t>Contents</w:t>
          </w:r>
          <w:bookmarkEnd w:id="1"/>
        </w:p>
        <w:p w:rsidR="00B138A2" w:rsidRDefault="00010790">
          <w:pPr>
            <w:pStyle w:val="TOC1"/>
            <w:tabs>
              <w:tab w:val="right" w:leader="dot" w:pos="9016"/>
            </w:tabs>
            <w:rPr>
              <w:rFonts w:eastAsiaTheme="minorEastAsia"/>
              <w:noProof/>
              <w:lang w:eastAsia="en-AU"/>
            </w:rPr>
          </w:pPr>
          <w:r>
            <w:rPr>
              <w:sz w:val="24"/>
            </w:rPr>
            <w:fldChar w:fldCharType="begin"/>
          </w:r>
          <w:r>
            <w:instrText xml:space="preserve"> TOC \o "1-3" \h \z \u </w:instrText>
          </w:r>
          <w:r>
            <w:rPr>
              <w:sz w:val="24"/>
            </w:rPr>
            <w:fldChar w:fldCharType="separate"/>
          </w:r>
          <w:hyperlink w:anchor="_Toc42808520" w:history="1">
            <w:r w:rsidR="00B138A2" w:rsidRPr="00B40481">
              <w:rPr>
                <w:rStyle w:val="Hyperlink"/>
                <w:noProof/>
              </w:rPr>
              <w:t>Contents</w:t>
            </w:r>
            <w:r w:rsidR="00B138A2">
              <w:rPr>
                <w:noProof/>
                <w:webHidden/>
              </w:rPr>
              <w:tab/>
            </w:r>
            <w:r w:rsidR="00B138A2">
              <w:rPr>
                <w:noProof/>
                <w:webHidden/>
              </w:rPr>
              <w:fldChar w:fldCharType="begin"/>
            </w:r>
            <w:r w:rsidR="00B138A2">
              <w:rPr>
                <w:noProof/>
                <w:webHidden/>
              </w:rPr>
              <w:instrText xml:space="preserve"> PAGEREF _Toc42808520 \h </w:instrText>
            </w:r>
            <w:r w:rsidR="00B138A2">
              <w:rPr>
                <w:noProof/>
                <w:webHidden/>
              </w:rPr>
            </w:r>
            <w:r w:rsidR="00B138A2">
              <w:rPr>
                <w:noProof/>
                <w:webHidden/>
              </w:rPr>
              <w:fldChar w:fldCharType="separate"/>
            </w:r>
            <w:r w:rsidR="00B138A2">
              <w:rPr>
                <w:noProof/>
                <w:webHidden/>
              </w:rPr>
              <w:t>1</w:t>
            </w:r>
            <w:r w:rsidR="00B138A2">
              <w:rPr>
                <w:noProof/>
                <w:webHidden/>
              </w:rPr>
              <w:fldChar w:fldCharType="end"/>
            </w:r>
          </w:hyperlink>
        </w:p>
        <w:p w:rsidR="00B138A2" w:rsidRDefault="004A5F9F">
          <w:pPr>
            <w:pStyle w:val="TOC1"/>
            <w:tabs>
              <w:tab w:val="right" w:leader="dot" w:pos="9016"/>
            </w:tabs>
            <w:rPr>
              <w:rFonts w:eastAsiaTheme="minorEastAsia"/>
              <w:noProof/>
              <w:lang w:eastAsia="en-AU"/>
            </w:rPr>
          </w:pPr>
          <w:hyperlink w:anchor="_Toc42808521" w:history="1">
            <w:r w:rsidR="00B138A2" w:rsidRPr="00B40481">
              <w:rPr>
                <w:rStyle w:val="Hyperlink"/>
                <w:noProof/>
              </w:rPr>
              <w:t>Creating and Setting up your Dragon user profile</w:t>
            </w:r>
            <w:r w:rsidR="00B138A2">
              <w:rPr>
                <w:noProof/>
                <w:webHidden/>
              </w:rPr>
              <w:tab/>
            </w:r>
            <w:r w:rsidR="00B138A2">
              <w:rPr>
                <w:noProof/>
                <w:webHidden/>
              </w:rPr>
              <w:fldChar w:fldCharType="begin"/>
            </w:r>
            <w:r w:rsidR="00B138A2">
              <w:rPr>
                <w:noProof/>
                <w:webHidden/>
              </w:rPr>
              <w:instrText xml:space="preserve"> PAGEREF _Toc42808521 \h </w:instrText>
            </w:r>
            <w:r w:rsidR="00B138A2">
              <w:rPr>
                <w:noProof/>
                <w:webHidden/>
              </w:rPr>
            </w:r>
            <w:r w:rsidR="00B138A2">
              <w:rPr>
                <w:noProof/>
                <w:webHidden/>
              </w:rPr>
              <w:fldChar w:fldCharType="separate"/>
            </w:r>
            <w:r w:rsidR="00B138A2">
              <w:rPr>
                <w:noProof/>
                <w:webHidden/>
              </w:rPr>
              <w:t>2</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2" w:history="1">
            <w:r w:rsidR="00B138A2" w:rsidRPr="00B40481">
              <w:rPr>
                <w:rStyle w:val="Hyperlink"/>
                <w:noProof/>
              </w:rPr>
              <w:t>About Dragon user profiles</w:t>
            </w:r>
            <w:r w:rsidR="00B138A2">
              <w:rPr>
                <w:noProof/>
                <w:webHidden/>
              </w:rPr>
              <w:tab/>
            </w:r>
            <w:r w:rsidR="00B138A2">
              <w:rPr>
                <w:noProof/>
                <w:webHidden/>
              </w:rPr>
              <w:fldChar w:fldCharType="begin"/>
            </w:r>
            <w:r w:rsidR="00B138A2">
              <w:rPr>
                <w:noProof/>
                <w:webHidden/>
              </w:rPr>
              <w:instrText xml:space="preserve"> PAGEREF _Toc42808522 \h </w:instrText>
            </w:r>
            <w:r w:rsidR="00B138A2">
              <w:rPr>
                <w:noProof/>
                <w:webHidden/>
              </w:rPr>
            </w:r>
            <w:r w:rsidR="00B138A2">
              <w:rPr>
                <w:noProof/>
                <w:webHidden/>
              </w:rPr>
              <w:fldChar w:fldCharType="separate"/>
            </w:r>
            <w:r w:rsidR="00B138A2">
              <w:rPr>
                <w:noProof/>
                <w:webHidden/>
              </w:rPr>
              <w:t>2</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3" w:history="1">
            <w:r w:rsidR="00B138A2" w:rsidRPr="00B40481">
              <w:rPr>
                <w:rStyle w:val="Hyperlink"/>
                <w:noProof/>
              </w:rPr>
              <w:t>Create a user profile</w:t>
            </w:r>
            <w:r w:rsidR="00B138A2">
              <w:rPr>
                <w:noProof/>
                <w:webHidden/>
              </w:rPr>
              <w:tab/>
            </w:r>
            <w:r w:rsidR="00B138A2">
              <w:rPr>
                <w:noProof/>
                <w:webHidden/>
              </w:rPr>
              <w:fldChar w:fldCharType="begin"/>
            </w:r>
            <w:r w:rsidR="00B138A2">
              <w:rPr>
                <w:noProof/>
                <w:webHidden/>
              </w:rPr>
              <w:instrText xml:space="preserve"> PAGEREF _Toc42808523 \h </w:instrText>
            </w:r>
            <w:r w:rsidR="00B138A2">
              <w:rPr>
                <w:noProof/>
                <w:webHidden/>
              </w:rPr>
            </w:r>
            <w:r w:rsidR="00B138A2">
              <w:rPr>
                <w:noProof/>
                <w:webHidden/>
              </w:rPr>
              <w:fldChar w:fldCharType="separate"/>
            </w:r>
            <w:r w:rsidR="00B138A2">
              <w:rPr>
                <w:noProof/>
                <w:webHidden/>
              </w:rPr>
              <w:t>2</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4" w:history="1">
            <w:r w:rsidR="00B138A2" w:rsidRPr="00B40481">
              <w:rPr>
                <w:rStyle w:val="Hyperlink"/>
                <w:noProof/>
              </w:rPr>
              <w:t>Three ways to control your microphone</w:t>
            </w:r>
            <w:r w:rsidR="00B138A2">
              <w:rPr>
                <w:noProof/>
                <w:webHidden/>
              </w:rPr>
              <w:tab/>
            </w:r>
            <w:r w:rsidR="00B138A2">
              <w:rPr>
                <w:noProof/>
                <w:webHidden/>
              </w:rPr>
              <w:fldChar w:fldCharType="begin"/>
            </w:r>
            <w:r w:rsidR="00B138A2">
              <w:rPr>
                <w:noProof/>
                <w:webHidden/>
              </w:rPr>
              <w:instrText xml:space="preserve"> PAGEREF _Toc42808524 \h </w:instrText>
            </w:r>
            <w:r w:rsidR="00B138A2">
              <w:rPr>
                <w:noProof/>
                <w:webHidden/>
              </w:rPr>
            </w:r>
            <w:r w:rsidR="00B138A2">
              <w:rPr>
                <w:noProof/>
                <w:webHidden/>
              </w:rPr>
              <w:fldChar w:fldCharType="separate"/>
            </w:r>
            <w:r w:rsidR="00B138A2">
              <w:rPr>
                <w:noProof/>
                <w:webHidden/>
              </w:rPr>
              <w:t>4</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5" w:history="1">
            <w:r w:rsidR="00B138A2" w:rsidRPr="00B40481">
              <w:rPr>
                <w:rStyle w:val="Hyperlink"/>
                <w:noProof/>
              </w:rPr>
              <w:t>Configuring your user profile options</w:t>
            </w:r>
            <w:r w:rsidR="00B138A2">
              <w:rPr>
                <w:noProof/>
                <w:webHidden/>
              </w:rPr>
              <w:tab/>
            </w:r>
            <w:r w:rsidR="00B138A2">
              <w:rPr>
                <w:noProof/>
                <w:webHidden/>
              </w:rPr>
              <w:fldChar w:fldCharType="begin"/>
            </w:r>
            <w:r w:rsidR="00B138A2">
              <w:rPr>
                <w:noProof/>
                <w:webHidden/>
              </w:rPr>
              <w:instrText xml:space="preserve"> PAGEREF _Toc42808525 \h </w:instrText>
            </w:r>
            <w:r w:rsidR="00B138A2">
              <w:rPr>
                <w:noProof/>
                <w:webHidden/>
              </w:rPr>
            </w:r>
            <w:r w:rsidR="00B138A2">
              <w:rPr>
                <w:noProof/>
                <w:webHidden/>
              </w:rPr>
              <w:fldChar w:fldCharType="separate"/>
            </w:r>
            <w:r w:rsidR="00B138A2">
              <w:rPr>
                <w:noProof/>
                <w:webHidden/>
              </w:rPr>
              <w:t>5</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6" w:history="1">
            <w:r w:rsidR="00B138A2" w:rsidRPr="00B40481">
              <w:rPr>
                <w:rStyle w:val="Hyperlink"/>
                <w:noProof/>
              </w:rPr>
              <w:t>Correction tab</w:t>
            </w:r>
            <w:r w:rsidR="00B138A2">
              <w:rPr>
                <w:noProof/>
                <w:webHidden/>
              </w:rPr>
              <w:tab/>
            </w:r>
            <w:r w:rsidR="00B138A2">
              <w:rPr>
                <w:noProof/>
                <w:webHidden/>
              </w:rPr>
              <w:fldChar w:fldCharType="begin"/>
            </w:r>
            <w:r w:rsidR="00B138A2">
              <w:rPr>
                <w:noProof/>
                <w:webHidden/>
              </w:rPr>
              <w:instrText xml:space="preserve"> PAGEREF _Toc42808526 \h </w:instrText>
            </w:r>
            <w:r w:rsidR="00B138A2">
              <w:rPr>
                <w:noProof/>
                <w:webHidden/>
              </w:rPr>
            </w:r>
            <w:r w:rsidR="00B138A2">
              <w:rPr>
                <w:noProof/>
                <w:webHidden/>
              </w:rPr>
              <w:fldChar w:fldCharType="separate"/>
            </w:r>
            <w:r w:rsidR="00B138A2">
              <w:rPr>
                <w:noProof/>
                <w:webHidden/>
              </w:rPr>
              <w:t>5</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7" w:history="1">
            <w:r w:rsidR="00B138A2" w:rsidRPr="00B40481">
              <w:rPr>
                <w:rStyle w:val="Hyperlink"/>
                <w:noProof/>
              </w:rPr>
              <w:t>Commands tab</w:t>
            </w:r>
            <w:r w:rsidR="00B138A2">
              <w:rPr>
                <w:noProof/>
                <w:webHidden/>
              </w:rPr>
              <w:tab/>
            </w:r>
            <w:r w:rsidR="00B138A2">
              <w:rPr>
                <w:noProof/>
                <w:webHidden/>
              </w:rPr>
              <w:fldChar w:fldCharType="begin"/>
            </w:r>
            <w:r w:rsidR="00B138A2">
              <w:rPr>
                <w:noProof/>
                <w:webHidden/>
              </w:rPr>
              <w:instrText xml:space="preserve"> PAGEREF _Toc42808527 \h </w:instrText>
            </w:r>
            <w:r w:rsidR="00B138A2">
              <w:rPr>
                <w:noProof/>
                <w:webHidden/>
              </w:rPr>
            </w:r>
            <w:r w:rsidR="00B138A2">
              <w:rPr>
                <w:noProof/>
                <w:webHidden/>
              </w:rPr>
              <w:fldChar w:fldCharType="separate"/>
            </w:r>
            <w:r w:rsidR="00B138A2">
              <w:rPr>
                <w:noProof/>
                <w:webHidden/>
              </w:rPr>
              <w:t>6</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8" w:history="1">
            <w:r w:rsidR="00B138A2" w:rsidRPr="00B40481">
              <w:rPr>
                <w:rStyle w:val="Hyperlink"/>
                <w:noProof/>
              </w:rPr>
              <w:t>Hot keys</w:t>
            </w:r>
            <w:r w:rsidR="00B138A2">
              <w:rPr>
                <w:noProof/>
                <w:webHidden/>
              </w:rPr>
              <w:tab/>
            </w:r>
            <w:r w:rsidR="00B138A2">
              <w:rPr>
                <w:noProof/>
                <w:webHidden/>
              </w:rPr>
              <w:fldChar w:fldCharType="begin"/>
            </w:r>
            <w:r w:rsidR="00B138A2">
              <w:rPr>
                <w:noProof/>
                <w:webHidden/>
              </w:rPr>
              <w:instrText xml:space="preserve"> PAGEREF _Toc42808528 \h </w:instrText>
            </w:r>
            <w:r w:rsidR="00B138A2">
              <w:rPr>
                <w:noProof/>
                <w:webHidden/>
              </w:rPr>
            </w:r>
            <w:r w:rsidR="00B138A2">
              <w:rPr>
                <w:noProof/>
                <w:webHidden/>
              </w:rPr>
              <w:fldChar w:fldCharType="separate"/>
            </w:r>
            <w:r w:rsidR="00B138A2">
              <w:rPr>
                <w:noProof/>
                <w:webHidden/>
              </w:rPr>
              <w:t>8</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29" w:history="1">
            <w:r w:rsidR="00B138A2" w:rsidRPr="00B40481">
              <w:rPr>
                <w:rStyle w:val="Hyperlink"/>
                <w:noProof/>
              </w:rPr>
              <w:t>Playback/Text-to-speech</w:t>
            </w:r>
            <w:r w:rsidR="00B138A2">
              <w:rPr>
                <w:noProof/>
                <w:webHidden/>
              </w:rPr>
              <w:tab/>
            </w:r>
            <w:r w:rsidR="00B138A2">
              <w:rPr>
                <w:noProof/>
                <w:webHidden/>
              </w:rPr>
              <w:fldChar w:fldCharType="begin"/>
            </w:r>
            <w:r w:rsidR="00B138A2">
              <w:rPr>
                <w:noProof/>
                <w:webHidden/>
              </w:rPr>
              <w:instrText xml:space="preserve"> PAGEREF _Toc42808529 \h </w:instrText>
            </w:r>
            <w:r w:rsidR="00B138A2">
              <w:rPr>
                <w:noProof/>
                <w:webHidden/>
              </w:rPr>
            </w:r>
            <w:r w:rsidR="00B138A2">
              <w:rPr>
                <w:noProof/>
                <w:webHidden/>
              </w:rPr>
              <w:fldChar w:fldCharType="separate"/>
            </w:r>
            <w:r w:rsidR="00B138A2">
              <w:rPr>
                <w:noProof/>
                <w:webHidden/>
              </w:rPr>
              <w:t>9</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30" w:history="1">
            <w:r w:rsidR="00B138A2" w:rsidRPr="00B40481">
              <w:rPr>
                <w:rStyle w:val="Hyperlink"/>
                <w:noProof/>
              </w:rPr>
              <w:t>Miscellaneous</w:t>
            </w:r>
            <w:r w:rsidR="00B138A2">
              <w:rPr>
                <w:noProof/>
                <w:webHidden/>
              </w:rPr>
              <w:tab/>
            </w:r>
            <w:r w:rsidR="00B138A2">
              <w:rPr>
                <w:noProof/>
                <w:webHidden/>
              </w:rPr>
              <w:fldChar w:fldCharType="begin"/>
            </w:r>
            <w:r w:rsidR="00B138A2">
              <w:rPr>
                <w:noProof/>
                <w:webHidden/>
              </w:rPr>
              <w:instrText xml:space="preserve"> PAGEREF _Toc42808530 \h </w:instrText>
            </w:r>
            <w:r w:rsidR="00B138A2">
              <w:rPr>
                <w:noProof/>
                <w:webHidden/>
              </w:rPr>
            </w:r>
            <w:r w:rsidR="00B138A2">
              <w:rPr>
                <w:noProof/>
                <w:webHidden/>
              </w:rPr>
              <w:fldChar w:fldCharType="separate"/>
            </w:r>
            <w:r w:rsidR="00B138A2">
              <w:rPr>
                <w:noProof/>
                <w:webHidden/>
              </w:rPr>
              <w:t>10</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31" w:history="1">
            <w:r w:rsidR="00B138A2" w:rsidRPr="00B40481">
              <w:rPr>
                <w:rStyle w:val="Hyperlink"/>
                <w:noProof/>
              </w:rPr>
              <w:t>Data</w:t>
            </w:r>
            <w:r w:rsidR="00B138A2">
              <w:rPr>
                <w:noProof/>
                <w:webHidden/>
              </w:rPr>
              <w:tab/>
            </w:r>
            <w:r w:rsidR="00B138A2">
              <w:rPr>
                <w:noProof/>
                <w:webHidden/>
              </w:rPr>
              <w:fldChar w:fldCharType="begin"/>
            </w:r>
            <w:r w:rsidR="00B138A2">
              <w:rPr>
                <w:noProof/>
                <w:webHidden/>
              </w:rPr>
              <w:instrText xml:space="preserve"> PAGEREF _Toc42808531 \h </w:instrText>
            </w:r>
            <w:r w:rsidR="00B138A2">
              <w:rPr>
                <w:noProof/>
                <w:webHidden/>
              </w:rPr>
            </w:r>
            <w:r w:rsidR="00B138A2">
              <w:rPr>
                <w:noProof/>
                <w:webHidden/>
              </w:rPr>
              <w:fldChar w:fldCharType="separate"/>
            </w:r>
            <w:r w:rsidR="00B138A2">
              <w:rPr>
                <w:noProof/>
                <w:webHidden/>
              </w:rPr>
              <w:t>11</w:t>
            </w:r>
            <w:r w:rsidR="00B138A2">
              <w:rPr>
                <w:noProof/>
                <w:webHidden/>
              </w:rPr>
              <w:fldChar w:fldCharType="end"/>
            </w:r>
          </w:hyperlink>
        </w:p>
        <w:p w:rsidR="00B138A2" w:rsidRDefault="004A5F9F">
          <w:pPr>
            <w:pStyle w:val="TOC2"/>
            <w:tabs>
              <w:tab w:val="right" w:leader="dot" w:pos="9016"/>
            </w:tabs>
            <w:rPr>
              <w:rFonts w:eastAsiaTheme="minorEastAsia"/>
              <w:noProof/>
              <w:lang w:eastAsia="en-AU"/>
            </w:rPr>
          </w:pPr>
          <w:hyperlink w:anchor="_Toc42808532" w:history="1">
            <w:r w:rsidR="00B138A2" w:rsidRPr="00B40481">
              <w:rPr>
                <w:rStyle w:val="Hyperlink"/>
                <w:noProof/>
              </w:rPr>
              <w:t>Final Note</w:t>
            </w:r>
            <w:r w:rsidR="00B138A2">
              <w:rPr>
                <w:noProof/>
                <w:webHidden/>
              </w:rPr>
              <w:tab/>
            </w:r>
            <w:r w:rsidR="00B138A2">
              <w:rPr>
                <w:noProof/>
                <w:webHidden/>
              </w:rPr>
              <w:fldChar w:fldCharType="begin"/>
            </w:r>
            <w:r w:rsidR="00B138A2">
              <w:rPr>
                <w:noProof/>
                <w:webHidden/>
              </w:rPr>
              <w:instrText xml:space="preserve"> PAGEREF _Toc42808532 \h </w:instrText>
            </w:r>
            <w:r w:rsidR="00B138A2">
              <w:rPr>
                <w:noProof/>
                <w:webHidden/>
              </w:rPr>
            </w:r>
            <w:r w:rsidR="00B138A2">
              <w:rPr>
                <w:noProof/>
                <w:webHidden/>
              </w:rPr>
              <w:fldChar w:fldCharType="separate"/>
            </w:r>
            <w:r w:rsidR="00B138A2">
              <w:rPr>
                <w:noProof/>
                <w:webHidden/>
              </w:rPr>
              <w:t>11</w:t>
            </w:r>
            <w:r w:rsidR="00B138A2">
              <w:rPr>
                <w:noProof/>
                <w:webHidden/>
              </w:rPr>
              <w:fldChar w:fldCharType="end"/>
            </w:r>
          </w:hyperlink>
        </w:p>
        <w:p w:rsidR="00010790" w:rsidRDefault="00010790" w:rsidP="00010790">
          <w:r>
            <w:rPr>
              <w:b/>
              <w:bCs/>
              <w:noProof/>
            </w:rPr>
            <w:fldChar w:fldCharType="end"/>
          </w:r>
        </w:p>
      </w:sdtContent>
    </w:sdt>
    <w:p w:rsidR="00010790" w:rsidRDefault="00010790" w:rsidP="00010790">
      <w:pPr>
        <w:rPr>
          <w:rFonts w:ascii="Gotham Narrow Bold" w:eastAsiaTheme="majorEastAsia" w:hAnsi="Gotham Narrow Bold" w:cstheme="majorBidi"/>
          <w:color w:val="990033"/>
          <w:sz w:val="40"/>
          <w:szCs w:val="32"/>
        </w:rPr>
      </w:pPr>
      <w:r>
        <w:br w:type="page"/>
      </w:r>
    </w:p>
    <w:p w:rsidR="00010790" w:rsidRDefault="00010790" w:rsidP="00010790">
      <w:pPr>
        <w:pStyle w:val="Heading1"/>
      </w:pPr>
      <w:bookmarkStart w:id="2" w:name="_Toc42808521"/>
      <w:r w:rsidRPr="002652BE">
        <w:lastRenderedPageBreak/>
        <w:t>Creating and Setting up your</w:t>
      </w:r>
      <w:r>
        <w:br/>
      </w:r>
      <w:r w:rsidRPr="002652BE">
        <w:t>Dragon user profile</w:t>
      </w:r>
      <w:bookmarkEnd w:id="2"/>
      <w:bookmarkEnd w:id="0"/>
    </w:p>
    <w:p w:rsidR="00010790" w:rsidRPr="00010790" w:rsidRDefault="00010790" w:rsidP="00010790">
      <w:pPr>
        <w:pStyle w:val="Heading2"/>
      </w:pPr>
      <w:bookmarkStart w:id="3" w:name="_Toc41588739"/>
      <w:bookmarkStart w:id="4" w:name="_Toc42808522"/>
      <w:r w:rsidRPr="00010790">
        <w:t>About Dragon user profiles</w:t>
      </w:r>
      <w:bookmarkEnd w:id="3"/>
      <w:bookmarkEnd w:id="4"/>
    </w:p>
    <w:p w:rsidR="00010790" w:rsidRPr="002652BE" w:rsidRDefault="00010790" w:rsidP="00010790">
      <w:r w:rsidRPr="002652BE">
        <w:t>Dragon is a speaker-dependent voice recognition technology and each user must have their own profile. Dragon uses machine learning to continually collect voice sampling information specific to you and stores it in your user profile. The information that is stored in your user profile is therefore highly personalised to ensure greater dictation accuracy is developed.</w:t>
      </w:r>
    </w:p>
    <w:p w:rsidR="00010790" w:rsidRPr="00010790" w:rsidRDefault="00010790" w:rsidP="00010790">
      <w:pPr>
        <w:pStyle w:val="Heading2"/>
      </w:pPr>
      <w:bookmarkStart w:id="5" w:name="_Toc41588740"/>
      <w:bookmarkStart w:id="6" w:name="_Toc42808523"/>
      <w:r w:rsidRPr="00010790">
        <w:t>Create a user profile</w:t>
      </w:r>
      <w:bookmarkEnd w:id="5"/>
      <w:bookmarkEnd w:id="6"/>
    </w:p>
    <w:p w:rsidR="00010790" w:rsidRPr="00010790" w:rsidRDefault="00010790" w:rsidP="00010790">
      <w:pPr>
        <w:pStyle w:val="ListParagraph"/>
        <w:numPr>
          <w:ilvl w:val="0"/>
          <w:numId w:val="3"/>
        </w:numPr>
      </w:pPr>
      <w:r w:rsidRPr="00010790">
        <w:t>PRIOR to starting Dragon, ensure that a Dragon approved microphone headset is plugged in to your computer.</w:t>
      </w:r>
    </w:p>
    <w:p w:rsidR="00010790" w:rsidRPr="00010790" w:rsidRDefault="00010790" w:rsidP="00010790">
      <w:pPr>
        <w:pStyle w:val="ListParagraph"/>
        <w:numPr>
          <w:ilvl w:val="0"/>
          <w:numId w:val="3"/>
        </w:numPr>
      </w:pPr>
      <w:r w:rsidRPr="00010790">
        <w:t>Start Dragon.</w:t>
      </w:r>
    </w:p>
    <w:p w:rsidR="00010790" w:rsidRPr="00010790" w:rsidRDefault="00010790" w:rsidP="00010790">
      <w:pPr>
        <w:pStyle w:val="ListParagraph"/>
        <w:numPr>
          <w:ilvl w:val="0"/>
          <w:numId w:val="3"/>
        </w:numPr>
      </w:pPr>
      <w:r w:rsidRPr="00010790">
        <w:t xml:space="preserve">From the DragonBar, </w:t>
      </w:r>
      <w:r w:rsidR="00FB4EB0">
        <w:t>click</w:t>
      </w:r>
      <w:r w:rsidRPr="00010790">
        <w:t xml:space="preserve"> </w:t>
      </w:r>
      <w:r w:rsidR="00FB4EB0">
        <w:t>‘</w:t>
      </w:r>
      <w:r w:rsidRPr="00010790">
        <w:t>Settings</w:t>
      </w:r>
      <w:r w:rsidR="00FB4EB0">
        <w:t>’</w:t>
      </w:r>
      <w:r w:rsidRPr="00010790">
        <w:t xml:space="preserve"> &gt; </w:t>
      </w:r>
      <w:r w:rsidR="00FB4EB0">
        <w:t>‘</w:t>
      </w:r>
      <w:r w:rsidRPr="00010790">
        <w:t>Profile</w:t>
      </w:r>
      <w:r w:rsidR="00FB4EB0">
        <w:t>’</w:t>
      </w:r>
      <w:r w:rsidRPr="00010790">
        <w:t xml:space="preserve"> &gt; </w:t>
      </w:r>
      <w:r w:rsidR="00FB4EB0">
        <w:t>‘</w:t>
      </w:r>
      <w:r w:rsidRPr="00010790">
        <w:t>New User Profile</w:t>
      </w:r>
      <w:r w:rsidR="00FB4EB0">
        <w:t>’</w:t>
      </w:r>
      <w:r w:rsidRPr="00010790">
        <w:t>.</w:t>
      </w:r>
    </w:p>
    <w:p w:rsidR="00010790" w:rsidRPr="00010790" w:rsidRDefault="00010790" w:rsidP="00010790">
      <w:pPr>
        <w:pStyle w:val="ListParagraph"/>
        <w:numPr>
          <w:ilvl w:val="0"/>
          <w:numId w:val="3"/>
        </w:numPr>
      </w:pPr>
      <w:r w:rsidRPr="00010790">
        <w:t xml:space="preserve">Click </w:t>
      </w:r>
      <w:r w:rsidR="00FB4EB0">
        <w:t>‘</w:t>
      </w:r>
      <w:r w:rsidRPr="00010790">
        <w:t>New</w:t>
      </w:r>
      <w:r w:rsidR="00FB4EB0">
        <w:t>’</w:t>
      </w:r>
      <w:r w:rsidRPr="00010790">
        <w:t xml:space="preserve"> &gt; </w:t>
      </w:r>
      <w:r w:rsidR="00FB4EB0">
        <w:t>‘</w:t>
      </w:r>
      <w:r w:rsidRPr="00010790">
        <w:t>Next</w:t>
      </w:r>
      <w:r w:rsidR="00FB4EB0">
        <w:t>’</w:t>
      </w:r>
      <w:r w:rsidRPr="00010790">
        <w:t>.</w:t>
      </w:r>
    </w:p>
    <w:p w:rsidR="00010790" w:rsidRPr="00010790" w:rsidRDefault="00010790" w:rsidP="00010790">
      <w:pPr>
        <w:pStyle w:val="ListParagraph"/>
        <w:numPr>
          <w:ilvl w:val="0"/>
          <w:numId w:val="3"/>
        </w:numPr>
      </w:pPr>
      <w:r w:rsidRPr="00010790">
        <w:t>Enter a profile name.</w:t>
      </w:r>
    </w:p>
    <w:p w:rsidR="00010790" w:rsidRPr="00010790" w:rsidRDefault="00010790" w:rsidP="00010790">
      <w:pPr>
        <w:pStyle w:val="ListParagraph"/>
        <w:numPr>
          <w:ilvl w:val="0"/>
          <w:numId w:val="3"/>
        </w:numPr>
      </w:pPr>
      <w:r w:rsidRPr="00010790">
        <w:t xml:space="preserve">Click </w:t>
      </w:r>
      <w:r w:rsidR="00FB4EB0">
        <w:t>‘</w:t>
      </w:r>
      <w:r w:rsidRPr="00010790">
        <w:t>Nex</w:t>
      </w:r>
      <w:r w:rsidR="00FB4EB0">
        <w:t>’</w:t>
      </w:r>
      <w:r w:rsidRPr="00010790">
        <w:t>t and select your speech accent option.</w:t>
      </w:r>
    </w:p>
    <w:p w:rsidR="00010790" w:rsidRPr="00010790" w:rsidRDefault="00010790" w:rsidP="00010790">
      <w:pPr>
        <w:pStyle w:val="ListParagraph"/>
        <w:numPr>
          <w:ilvl w:val="0"/>
          <w:numId w:val="3"/>
        </w:numPr>
      </w:pPr>
      <w:r w:rsidRPr="00010790">
        <w:t xml:space="preserve">Select the </w:t>
      </w:r>
      <w:r w:rsidR="00FB4EB0">
        <w:t>‘</w:t>
      </w:r>
      <w:r w:rsidRPr="00010790">
        <w:t>Dragon approved microphone</w:t>
      </w:r>
      <w:r w:rsidR="00FB4EB0">
        <w:t>’</w:t>
      </w:r>
      <w:r w:rsidRPr="00010790">
        <w:t xml:space="preserve"> from the list of audio devices shown. (Dragon will also list system microphones. The use of system microphones should be avoided).</w:t>
      </w:r>
    </w:p>
    <w:p w:rsidR="00010790" w:rsidRPr="00010790" w:rsidRDefault="00010790" w:rsidP="00010790">
      <w:pPr>
        <w:pStyle w:val="ListParagraph"/>
        <w:numPr>
          <w:ilvl w:val="0"/>
          <w:numId w:val="3"/>
        </w:numPr>
      </w:pPr>
      <w:r w:rsidRPr="00010790">
        <w:t>Position your microphone as directed on the screen.</w:t>
      </w:r>
    </w:p>
    <w:p w:rsidR="00010790" w:rsidRPr="00010790" w:rsidRDefault="00010790" w:rsidP="00010790">
      <w:pPr>
        <w:pStyle w:val="ListParagraph"/>
        <w:numPr>
          <w:ilvl w:val="0"/>
          <w:numId w:val="3"/>
        </w:numPr>
      </w:pPr>
      <w:r w:rsidRPr="00010790">
        <w:t xml:space="preserve">Click </w:t>
      </w:r>
      <w:r w:rsidR="00FB4EB0">
        <w:t>‘</w:t>
      </w:r>
      <w:r w:rsidRPr="00010790">
        <w:t>Start</w:t>
      </w:r>
      <w:r w:rsidR="00FB4EB0">
        <w:t>’</w:t>
      </w:r>
      <w:r w:rsidRPr="00010790">
        <w:t xml:space="preserve"> and read the text displayed on the screen.</w:t>
      </w:r>
    </w:p>
    <w:p w:rsidR="00010790" w:rsidRPr="00010790" w:rsidRDefault="00010790" w:rsidP="00010790">
      <w:pPr>
        <w:pStyle w:val="ListParagraph"/>
      </w:pPr>
    </w:p>
    <w:p w:rsidR="00010790" w:rsidRPr="002652BE" w:rsidRDefault="00010790" w:rsidP="00010790">
      <w:pPr>
        <w:jc w:val="center"/>
      </w:pPr>
      <w:r w:rsidRPr="002652BE">
        <w:rPr>
          <w:noProof/>
          <w:lang w:eastAsia="en-AU"/>
        </w:rPr>
        <w:drawing>
          <wp:inline distT="0" distB="0" distL="0" distR="0" wp14:anchorId="6D75950F" wp14:editId="52E45377">
            <wp:extent cx="4272564" cy="2910702"/>
            <wp:effectExtent l="0" t="0" r="0" b="4445"/>
            <wp:docPr id="1" name="Picture 1" descr="Screenshot of Dragon microphone configur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9850" cy="2922478"/>
                    </a:xfrm>
                    <a:prstGeom prst="rect">
                      <a:avLst/>
                    </a:prstGeom>
                  </pic:spPr>
                </pic:pic>
              </a:graphicData>
            </a:graphic>
          </wp:inline>
        </w:drawing>
      </w:r>
    </w:p>
    <w:p w:rsidR="00010790" w:rsidRPr="002652BE" w:rsidRDefault="00010790" w:rsidP="00010790">
      <w:r w:rsidRPr="002652BE">
        <w:lastRenderedPageBreak/>
        <w:t>An array of green bars should appear on screen to measure and adjust volume levels.</w:t>
      </w:r>
      <w:r>
        <w:br/>
      </w:r>
    </w:p>
    <w:p w:rsidR="00010790" w:rsidRPr="002652BE" w:rsidRDefault="00010790" w:rsidP="00010790">
      <w:pPr>
        <w:jc w:val="center"/>
      </w:pPr>
      <w:r w:rsidRPr="002652BE">
        <w:rPr>
          <w:noProof/>
          <w:lang w:eastAsia="en-AU"/>
        </w:rPr>
        <w:drawing>
          <wp:inline distT="0" distB="0" distL="0" distR="0" wp14:anchorId="1C62CF2E" wp14:editId="15B2CE1D">
            <wp:extent cx="4301067" cy="1085035"/>
            <wp:effectExtent l="0" t="0" r="4445" b="1270"/>
            <wp:docPr id="14" name="Picture 14" descr="Screenshot of audio volume level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8833" cy="1097085"/>
                    </a:xfrm>
                    <a:prstGeom prst="rect">
                      <a:avLst/>
                    </a:prstGeom>
                  </pic:spPr>
                </pic:pic>
              </a:graphicData>
            </a:graphic>
          </wp:inline>
        </w:drawing>
      </w:r>
    </w:p>
    <w:p w:rsidR="00010790" w:rsidRPr="00010790" w:rsidRDefault="00010790" w:rsidP="00010790">
      <w:pPr>
        <w:pStyle w:val="ListParagraph"/>
        <w:numPr>
          <w:ilvl w:val="0"/>
          <w:numId w:val="3"/>
        </w:numPr>
      </w:pPr>
      <w:r w:rsidRPr="00010790">
        <w:t xml:space="preserve">Once complete, click </w:t>
      </w:r>
      <w:r w:rsidR="00FB4EB0">
        <w:t>‘</w:t>
      </w:r>
      <w:r w:rsidRPr="00010790">
        <w:t>Finish</w:t>
      </w:r>
      <w:r w:rsidR="00FB4EB0">
        <w:t>’</w:t>
      </w:r>
      <w:r w:rsidRPr="00010790">
        <w:t>.</w:t>
      </w:r>
    </w:p>
    <w:p w:rsidR="00010790" w:rsidRPr="00010790" w:rsidRDefault="00010790" w:rsidP="00010790">
      <w:pPr>
        <w:pStyle w:val="ListParagraph"/>
        <w:numPr>
          <w:ilvl w:val="0"/>
          <w:numId w:val="3"/>
        </w:numPr>
      </w:pPr>
      <w:r w:rsidRPr="00010790">
        <w:t xml:space="preserve">The DragonBar will now appear on the screen. </w:t>
      </w:r>
    </w:p>
    <w:p w:rsidR="00010790" w:rsidRPr="002652BE" w:rsidRDefault="00010790" w:rsidP="00010790">
      <w:r w:rsidRPr="002652BE">
        <w:t>By default, the Interactive Tutorial appears for newly created user profiles. You can choose to undertake this tutorial to become familiar with Dragon now or later. The tutorial can be accessed from the Help section of the DragonBar.</w:t>
      </w:r>
    </w:p>
    <w:p w:rsidR="00010790" w:rsidRPr="002652BE" w:rsidRDefault="00010790" w:rsidP="00010790">
      <w:r w:rsidRPr="002652BE">
        <w:t xml:space="preserve">Dragon does not collect information about your voice during the user enrolment process. The text that was read into the microphone is used by Dragon to adjust a range of audio settings and calibrate them to the hardware. </w:t>
      </w:r>
    </w:p>
    <w:p w:rsidR="00010790" w:rsidRPr="002652BE" w:rsidRDefault="00010790" w:rsidP="00010790">
      <w:r w:rsidRPr="00D91FFD">
        <w:rPr>
          <w:b/>
        </w:rPr>
        <w:t>Important</w:t>
      </w:r>
      <w:r w:rsidRPr="002652BE">
        <w:t xml:space="preserve">: This ‘Check Microphone’ process should be repeated on a weekly basis to ensure that your microphone is correctly calibrated for accuracy. Click </w:t>
      </w:r>
      <w:r w:rsidR="00FB4EB0">
        <w:t>‘</w:t>
      </w:r>
      <w:r w:rsidRPr="002652BE">
        <w:t>Audio</w:t>
      </w:r>
      <w:r w:rsidR="00FB4EB0">
        <w:t>’</w:t>
      </w:r>
      <w:r w:rsidRPr="002652BE">
        <w:t xml:space="preserve"> &gt;</w:t>
      </w:r>
      <w:r w:rsidR="00FB4EB0">
        <w:t xml:space="preserve"> Click </w:t>
      </w:r>
      <w:r w:rsidRPr="002652BE">
        <w:t xml:space="preserve"> </w:t>
      </w:r>
      <w:r w:rsidR="00FB4EB0">
        <w:t>‘</w:t>
      </w:r>
      <w:r w:rsidRPr="002652BE">
        <w:t>Check Microphone</w:t>
      </w:r>
      <w:r w:rsidR="00FB4EB0">
        <w:t>’</w:t>
      </w:r>
      <w:r w:rsidRPr="002652BE">
        <w:t>.</w:t>
      </w:r>
    </w:p>
    <w:p w:rsidR="005059B4" w:rsidRDefault="005059B4">
      <w:pPr>
        <w:rPr>
          <w:rFonts w:ascii="Gotham Narrow Bold" w:eastAsiaTheme="majorEastAsia" w:hAnsi="Gotham Narrow Bold" w:cstheme="majorBidi"/>
          <w:sz w:val="32"/>
          <w:szCs w:val="26"/>
        </w:rPr>
      </w:pPr>
      <w:bookmarkStart w:id="7" w:name="_Toc41588741"/>
      <w:r>
        <w:br w:type="page"/>
      </w:r>
    </w:p>
    <w:p w:rsidR="00010790" w:rsidRPr="00010790" w:rsidRDefault="00010790" w:rsidP="00010790">
      <w:pPr>
        <w:pStyle w:val="Heading2"/>
      </w:pPr>
      <w:bookmarkStart w:id="8" w:name="_Toc42808524"/>
      <w:r w:rsidRPr="00010790">
        <w:lastRenderedPageBreak/>
        <w:t>Three ways to control your microphone</w:t>
      </w:r>
      <w:bookmarkEnd w:id="7"/>
      <w:bookmarkEnd w:id="8"/>
    </w:p>
    <w:p w:rsidR="00010790" w:rsidRDefault="00010790" w:rsidP="00010790">
      <w:r w:rsidRPr="002652BE">
        <w:t xml:space="preserve">The DragonBar displays menus, indicators and a microphone button to operate Dragon’s microphone source. </w:t>
      </w:r>
      <w:r>
        <w:t>The DragonBar is below.</w:t>
      </w:r>
    </w:p>
    <w:p w:rsidR="00010790" w:rsidRDefault="00010790" w:rsidP="00010790">
      <w:r>
        <w:rPr>
          <w:noProof/>
          <w:lang w:eastAsia="en-AU"/>
        </w:rPr>
        <w:drawing>
          <wp:inline distT="0" distB="0" distL="0" distR="0" wp14:anchorId="0799DD12" wp14:editId="34C2A74C">
            <wp:extent cx="2659380" cy="828000"/>
            <wp:effectExtent l="0" t="0" r="0" b="0"/>
            <wp:docPr id="16" name="Picture 16" descr="Screenshot of Drag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gonToolbar.jpg"/>
                    <pic:cNvPicPr/>
                  </pic:nvPicPr>
                  <pic:blipFill rotWithShape="1">
                    <a:blip r:embed="rId11">
                      <a:extLst>
                        <a:ext uri="{28A0092B-C50C-407E-A947-70E740481C1C}">
                          <a14:useLocalDpi xmlns:a14="http://schemas.microsoft.com/office/drawing/2010/main" val="0"/>
                        </a:ext>
                      </a:extLst>
                    </a:blip>
                    <a:srcRect t="-14887" b="-4533"/>
                    <a:stretch/>
                  </pic:blipFill>
                  <pic:spPr bwMode="auto">
                    <a:xfrm>
                      <a:off x="0" y="0"/>
                      <a:ext cx="2667000" cy="830372"/>
                    </a:xfrm>
                    <a:prstGeom prst="rect">
                      <a:avLst/>
                    </a:prstGeom>
                    <a:ln>
                      <a:noFill/>
                    </a:ln>
                    <a:extLst>
                      <a:ext uri="{53640926-AAD7-44D8-BBD7-CCE9431645EC}">
                        <a14:shadowObscured xmlns:a14="http://schemas.microsoft.com/office/drawing/2010/main"/>
                      </a:ext>
                    </a:extLst>
                  </pic:spPr>
                </pic:pic>
              </a:graphicData>
            </a:graphic>
          </wp:inline>
        </w:drawing>
      </w:r>
    </w:p>
    <w:p w:rsidR="00010790" w:rsidRPr="002652BE" w:rsidRDefault="00010790" w:rsidP="00010790">
      <w:r>
        <w:t>If you are using an older version of Dragon or have an individual user license t</w:t>
      </w:r>
      <w:r w:rsidRPr="002652BE">
        <w:t>h</w:t>
      </w:r>
      <w:r>
        <w:t>e DragonBar may look like either the +</w:t>
      </w:r>
      <w:r w:rsidRPr="002652BE">
        <w:t xml:space="preserve">A Modern </w:t>
      </w:r>
      <w:r>
        <w:t>or</w:t>
      </w:r>
      <w:r w:rsidRPr="002652BE">
        <w:t xml:space="preserve"> Classic look</w:t>
      </w:r>
      <w:r>
        <w:t>s below</w:t>
      </w:r>
      <w:r w:rsidRPr="002652BE">
        <w:t>.</w:t>
      </w:r>
    </w:p>
    <w:p w:rsidR="00010790" w:rsidRPr="002652BE" w:rsidRDefault="00010790" w:rsidP="00010790">
      <w:r w:rsidRPr="002652BE">
        <w:rPr>
          <w:noProof/>
          <w:lang w:eastAsia="en-AU"/>
        </w:rPr>
        <w:drawing>
          <wp:inline distT="0" distB="0" distL="0" distR="0" wp14:anchorId="2A98EB72" wp14:editId="478D5047">
            <wp:extent cx="5724445" cy="720000"/>
            <wp:effectExtent l="0" t="0" r="0" b="4445"/>
            <wp:docPr id="9" name="Picture 9" descr="Screenshot of DragonBar with Modern appearanc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746" b="-1350"/>
                    <a:stretch/>
                  </pic:blipFill>
                  <pic:spPr bwMode="auto">
                    <a:xfrm>
                      <a:off x="0" y="0"/>
                      <a:ext cx="5731510" cy="720889"/>
                    </a:xfrm>
                    <a:prstGeom prst="rect">
                      <a:avLst/>
                    </a:prstGeom>
                    <a:ln>
                      <a:noFill/>
                    </a:ln>
                    <a:extLst>
                      <a:ext uri="{53640926-AAD7-44D8-BBD7-CCE9431645EC}">
                        <a14:shadowObscured xmlns:a14="http://schemas.microsoft.com/office/drawing/2010/main"/>
                      </a:ext>
                    </a:extLst>
                  </pic:spPr>
                </pic:pic>
              </a:graphicData>
            </a:graphic>
          </wp:inline>
        </w:drawing>
      </w:r>
    </w:p>
    <w:p w:rsidR="00010790" w:rsidRPr="002652BE" w:rsidRDefault="00010790" w:rsidP="00010790">
      <w:pPr>
        <w:rPr>
          <w:rFonts w:eastAsia="Calibri"/>
        </w:rPr>
      </w:pPr>
      <w:r w:rsidRPr="002652BE">
        <w:rPr>
          <w:noProof/>
          <w:lang w:eastAsia="en-AU"/>
        </w:rPr>
        <w:drawing>
          <wp:inline distT="0" distB="0" distL="0" distR="0" wp14:anchorId="134D81CC" wp14:editId="1F7925F6">
            <wp:extent cx="5731510" cy="786130"/>
            <wp:effectExtent l="0" t="0" r="2540" b="0"/>
            <wp:docPr id="12" name="Picture 12" descr="Screenshot of DragonBar with Classic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786130"/>
                    </a:xfrm>
                    <a:prstGeom prst="rect">
                      <a:avLst/>
                    </a:prstGeom>
                  </pic:spPr>
                </pic:pic>
              </a:graphicData>
            </a:graphic>
          </wp:inline>
        </w:drawing>
      </w:r>
    </w:p>
    <w:p w:rsidR="00010790" w:rsidRDefault="00010790" w:rsidP="00010790"/>
    <w:p w:rsidR="00010790" w:rsidRPr="002652BE" w:rsidRDefault="00010790" w:rsidP="00010790">
      <w:r w:rsidRPr="002652BE">
        <w:t>The microphone can be controlled in three ways.</w:t>
      </w:r>
    </w:p>
    <w:p w:rsidR="00010790" w:rsidRPr="00010790" w:rsidRDefault="00010790" w:rsidP="00010790">
      <w:pPr>
        <w:pStyle w:val="ListParagraph"/>
        <w:numPr>
          <w:ilvl w:val="0"/>
          <w:numId w:val="5"/>
        </w:numPr>
      </w:pPr>
      <w:r w:rsidRPr="00010790">
        <w:rPr>
          <w:b/>
        </w:rPr>
        <w:t>Mouse (left button) click</w:t>
      </w:r>
      <w:r w:rsidRPr="00010790">
        <w:t xml:space="preserve"> will toggle the microphone on and off.</w:t>
      </w:r>
    </w:p>
    <w:p w:rsidR="00010790" w:rsidRPr="00010790" w:rsidRDefault="00010790" w:rsidP="00010790">
      <w:pPr>
        <w:pStyle w:val="ListParagraph"/>
        <w:numPr>
          <w:ilvl w:val="0"/>
          <w:numId w:val="5"/>
        </w:numPr>
      </w:pPr>
      <w:r w:rsidRPr="00010790">
        <w:rPr>
          <w:b/>
        </w:rPr>
        <w:t>Keyboard shortcut</w:t>
      </w:r>
      <w:r w:rsidRPr="00010790">
        <w:t xml:space="preserve"> will toggle microphone on and off. The default hotkey on a full-size keyboard is the + sign on the numeric pad.  If you’re using a computer that does not have a numeric keypad, you can allocate a different key in the Dragon options. The key F10 is recommended. Please refer to configuring keyboard shortcuts in the next section. </w:t>
      </w:r>
    </w:p>
    <w:p w:rsidR="00010790" w:rsidRPr="002652BE" w:rsidRDefault="00010790" w:rsidP="00010790">
      <w:pPr>
        <w:pStyle w:val="ListParagraph"/>
        <w:numPr>
          <w:ilvl w:val="0"/>
          <w:numId w:val="5"/>
        </w:numPr>
      </w:pPr>
      <w:r w:rsidRPr="00010790">
        <w:t xml:space="preserve">Control your microphone by </w:t>
      </w:r>
      <w:r w:rsidRPr="00010790">
        <w:rPr>
          <w:b/>
        </w:rPr>
        <w:t>voice commands</w:t>
      </w:r>
      <w:r w:rsidRPr="00010790">
        <w:t>. You will still need to manually switch on your microphone. Once switched on, you can mute it by saying “go to sleep” and unmute it by saying “wake up”.</w:t>
      </w:r>
    </w:p>
    <w:p w:rsidR="00010790" w:rsidRDefault="00010790">
      <w:pPr>
        <w:rPr>
          <w:rFonts w:ascii="Gotham Narrow Bold" w:eastAsiaTheme="majorEastAsia" w:hAnsi="Gotham Narrow Bold" w:cstheme="majorBidi"/>
          <w:sz w:val="32"/>
          <w:szCs w:val="26"/>
        </w:rPr>
      </w:pPr>
      <w:bookmarkStart w:id="9" w:name="_Toc41588742"/>
      <w:r>
        <w:br w:type="page"/>
      </w:r>
    </w:p>
    <w:p w:rsidR="00010790" w:rsidRPr="00010790" w:rsidRDefault="00010790" w:rsidP="00010790">
      <w:pPr>
        <w:pStyle w:val="Heading2"/>
      </w:pPr>
      <w:bookmarkStart w:id="10" w:name="_Toc42808525"/>
      <w:r w:rsidRPr="00010790">
        <w:lastRenderedPageBreak/>
        <w:t>Configuring your user profile options</w:t>
      </w:r>
      <w:bookmarkEnd w:id="9"/>
      <w:bookmarkEnd w:id="10"/>
    </w:p>
    <w:p w:rsidR="00010790" w:rsidRDefault="00010790">
      <w:pPr>
        <w:rPr>
          <w:rFonts w:ascii="Gotham Narrow Bold" w:eastAsiaTheme="majorEastAsia" w:hAnsi="Gotham Narrow Bold" w:cstheme="majorBidi"/>
          <w:sz w:val="32"/>
          <w:szCs w:val="26"/>
        </w:rPr>
      </w:pPr>
      <w:r w:rsidRPr="002652BE">
        <w:t xml:space="preserve">The default settings can be tweaked to provide more fluent user experience of Dragon. These settings can be configured by clicking on </w:t>
      </w:r>
      <w:r w:rsidR="00FB4EB0">
        <w:t>‘</w:t>
      </w:r>
      <w:r>
        <w:t>Settings</w:t>
      </w:r>
      <w:r w:rsidR="00FB4EB0">
        <w:t>’</w:t>
      </w:r>
      <w:r w:rsidRPr="002652BE">
        <w:t xml:space="preserve"> &gt; </w:t>
      </w:r>
      <w:r w:rsidR="00FB4EB0">
        <w:t>Click ‘</w:t>
      </w:r>
      <w:r w:rsidRPr="002652BE">
        <w:t>Options</w:t>
      </w:r>
      <w:r w:rsidR="00FB4EB0">
        <w:t>’</w:t>
      </w:r>
      <w:r w:rsidRPr="002652BE">
        <w:t xml:space="preserve">.  Please configure your settings according to the screenshots in each section below. Remember to click the </w:t>
      </w:r>
      <w:r w:rsidR="00FB4EB0">
        <w:t>‘</w:t>
      </w:r>
      <w:r w:rsidRPr="002652BE">
        <w:t>Apply</w:t>
      </w:r>
      <w:r w:rsidR="00FB4EB0">
        <w:t>’</w:t>
      </w:r>
      <w:r w:rsidRPr="002652BE">
        <w:t xml:space="preserve"> button before clicking </w:t>
      </w:r>
      <w:r w:rsidR="00FB4EB0">
        <w:t>‘</w:t>
      </w:r>
      <w:r w:rsidRPr="002652BE">
        <w:t>OK</w:t>
      </w:r>
      <w:r w:rsidR="00FB4EB0">
        <w:t>’</w:t>
      </w:r>
      <w:r w:rsidRPr="002652BE">
        <w:t xml:space="preserve"> to close the Options window.</w:t>
      </w:r>
      <w:bookmarkStart w:id="11" w:name="_Toc41588743"/>
    </w:p>
    <w:p w:rsidR="00010790" w:rsidRPr="00010790" w:rsidRDefault="00010790" w:rsidP="00010790">
      <w:pPr>
        <w:pStyle w:val="Heading2"/>
      </w:pPr>
      <w:bookmarkStart w:id="12" w:name="_Toc42808526"/>
      <w:r>
        <w:t>C</w:t>
      </w:r>
      <w:r w:rsidRPr="00010790">
        <w:t>orrection tab</w:t>
      </w:r>
      <w:bookmarkEnd w:id="11"/>
      <w:bookmarkEnd w:id="12"/>
    </w:p>
    <w:p w:rsidR="00010790" w:rsidRDefault="00010790" w:rsidP="00010790">
      <w:r w:rsidRPr="002652BE">
        <w:t xml:space="preserve">The following settings are recommended to streamline the correction process. It includes a visually intuitive Correction menu that utilises the Spelling Window. Enabling the ‘Automatic playback on correction’ option will assist you to recall your utterances and self-check your articulation. The number of choices displayed can be set to 9 words. </w:t>
      </w:r>
    </w:p>
    <w:p w:rsidR="00010790" w:rsidRPr="002652BE" w:rsidRDefault="00010790" w:rsidP="00010790">
      <w:r>
        <w:rPr>
          <w:noProof/>
          <w:lang w:eastAsia="en-AU"/>
        </w:rPr>
        <w:drawing>
          <wp:inline distT="0" distB="0" distL="0" distR="0" wp14:anchorId="05B20059" wp14:editId="18C40FBB">
            <wp:extent cx="5684784" cy="5688000"/>
            <wp:effectExtent l="0" t="0" r="0" b="0"/>
            <wp:docPr id="17" name="Picture 17" descr="Screenshot of Dragon Options Menu &gt; Correction, with Select commands bring up Correction menu; Automatically add words to the active vocabulary; Show Smart Format Rules; and Enable double-click to connect selected. Show more than 9 choices 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agonOptions.jpg"/>
                    <pic:cNvPicPr/>
                  </pic:nvPicPr>
                  <pic:blipFill rotWithShape="1">
                    <a:blip r:embed="rId14">
                      <a:extLst>
                        <a:ext uri="{28A0092B-C50C-407E-A947-70E740481C1C}">
                          <a14:useLocalDpi xmlns:a14="http://schemas.microsoft.com/office/drawing/2010/main" val="0"/>
                        </a:ext>
                      </a:extLst>
                    </a:blip>
                    <a:srcRect t="-2105" b="-2105"/>
                    <a:stretch/>
                  </pic:blipFill>
                  <pic:spPr bwMode="auto">
                    <a:xfrm>
                      <a:off x="0" y="0"/>
                      <a:ext cx="5707336" cy="5710565"/>
                    </a:xfrm>
                    <a:prstGeom prst="rect">
                      <a:avLst/>
                    </a:prstGeom>
                    <a:ln>
                      <a:noFill/>
                    </a:ln>
                    <a:extLst>
                      <a:ext uri="{53640926-AAD7-44D8-BBD7-CCE9431645EC}">
                        <a14:shadowObscured xmlns:a14="http://schemas.microsoft.com/office/drawing/2010/main"/>
                      </a:ext>
                    </a:extLst>
                  </pic:spPr>
                </pic:pic>
              </a:graphicData>
            </a:graphic>
          </wp:inline>
        </w:drawing>
      </w:r>
    </w:p>
    <w:p w:rsidR="00010790" w:rsidRPr="00010790" w:rsidRDefault="00010790" w:rsidP="00010790">
      <w:pPr>
        <w:pStyle w:val="Heading2"/>
      </w:pPr>
      <w:bookmarkStart w:id="13" w:name="_Toc41588744"/>
      <w:bookmarkStart w:id="14" w:name="_Toc42808527"/>
      <w:r w:rsidRPr="00010790">
        <w:lastRenderedPageBreak/>
        <w:t>Commands tab</w:t>
      </w:r>
      <w:bookmarkEnd w:id="13"/>
      <w:bookmarkEnd w:id="14"/>
    </w:p>
    <w:p w:rsidR="00010790" w:rsidRPr="002652BE" w:rsidRDefault="00010790" w:rsidP="00010790">
      <w:r w:rsidRPr="002652BE">
        <w:t>To increase its responsiveness, deselect the number of commands that Dragon will listen for. Click the ‘More Commands’ button to deselect the additional options.</w:t>
      </w:r>
    </w:p>
    <w:p w:rsidR="00010790" w:rsidRPr="002652BE" w:rsidRDefault="00010790" w:rsidP="00010790">
      <w:r w:rsidRPr="002652BE">
        <w:t xml:space="preserve">Please note that all these options must be left enabled for a user needing to go completely </w:t>
      </w:r>
      <w:r w:rsidR="00FB4EB0" w:rsidRPr="002652BE">
        <w:t>hands-free</w:t>
      </w:r>
      <w:r w:rsidRPr="002652BE">
        <w:t xml:space="preserve"> due to physical accessibility challenges.</w:t>
      </w:r>
    </w:p>
    <w:p w:rsidR="00010790" w:rsidRPr="002652BE" w:rsidRDefault="00010790" w:rsidP="00010790">
      <w:r>
        <w:rPr>
          <w:noProof/>
          <w:lang w:eastAsia="en-AU"/>
        </w:rPr>
        <w:drawing>
          <wp:inline distT="0" distB="0" distL="0" distR="0" wp14:anchorId="349C31A8" wp14:editId="6729C0C3">
            <wp:extent cx="5463970" cy="5508000"/>
            <wp:effectExtent l="0" t="0" r="3810" b="0"/>
            <wp:docPr id="18" name="Picture 18" descr="Screenshot of Dragon Options Menu &gt; Commands, with Enable HTML support; Enable commands in HTML windows; Require click to select hyperlinks in HTML windows; Require click to select menus; Require click to select buttons and other controls; enable recognition mode switching commands; Display search text before performing search; Enable email and calendar commands; enable but shortcut commands; enable delete shortcut commands; enable copy shortcut commands; enable multiple text matches; enable launching from the start menu; enable launching from the desktop and enable automatically select first field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mand Options.jpg"/>
                    <pic:cNvPicPr/>
                  </pic:nvPicPr>
                  <pic:blipFill rotWithShape="1">
                    <a:blip r:embed="rId15">
                      <a:extLst>
                        <a:ext uri="{28A0092B-C50C-407E-A947-70E740481C1C}">
                          <a14:useLocalDpi xmlns:a14="http://schemas.microsoft.com/office/drawing/2010/main" val="0"/>
                        </a:ext>
                      </a:extLst>
                    </a:blip>
                    <a:srcRect t="-1757" b="-1757"/>
                    <a:stretch/>
                  </pic:blipFill>
                  <pic:spPr bwMode="auto">
                    <a:xfrm>
                      <a:off x="0" y="0"/>
                      <a:ext cx="5467350" cy="5511407"/>
                    </a:xfrm>
                    <a:prstGeom prst="rect">
                      <a:avLst/>
                    </a:prstGeom>
                    <a:ln>
                      <a:noFill/>
                    </a:ln>
                    <a:extLst>
                      <a:ext uri="{53640926-AAD7-44D8-BBD7-CCE9431645EC}">
                        <a14:shadowObscured xmlns:a14="http://schemas.microsoft.com/office/drawing/2010/main"/>
                      </a:ext>
                    </a:extLst>
                  </pic:spPr>
                </pic:pic>
              </a:graphicData>
            </a:graphic>
          </wp:inline>
        </w:drawing>
      </w:r>
      <w:r>
        <w:br/>
      </w:r>
    </w:p>
    <w:p w:rsidR="00010790" w:rsidRPr="002652BE" w:rsidRDefault="00010790" w:rsidP="00010790">
      <w:r>
        <w:rPr>
          <w:noProof/>
          <w:lang w:eastAsia="en-AU"/>
        </w:rPr>
        <w:lastRenderedPageBreak/>
        <w:drawing>
          <wp:inline distT="0" distB="0" distL="0" distR="0" wp14:anchorId="47D4E4A9" wp14:editId="4D550FD8">
            <wp:extent cx="3571875" cy="2933700"/>
            <wp:effectExtent l="0" t="0" r="9525" b="0"/>
            <wp:docPr id="19" name="Picture 19" descr="Screenshot of Dragon Options Menu &gt; Correction &gt; More Commands with enable natural language commands; enable microsoft word commands; enable microsoft excel commands; enable microsoft powerpoint commands selected. Screen also shows the ability to enable Facebook and Twitter comm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reCommands.jpg"/>
                    <pic:cNvPicPr/>
                  </pic:nvPicPr>
                  <pic:blipFill>
                    <a:blip r:embed="rId16">
                      <a:extLst>
                        <a:ext uri="{28A0092B-C50C-407E-A947-70E740481C1C}">
                          <a14:useLocalDpi xmlns:a14="http://schemas.microsoft.com/office/drawing/2010/main" val="0"/>
                        </a:ext>
                      </a:extLst>
                    </a:blip>
                    <a:stretch>
                      <a:fillRect/>
                    </a:stretch>
                  </pic:blipFill>
                  <pic:spPr>
                    <a:xfrm>
                      <a:off x="0" y="0"/>
                      <a:ext cx="3571875" cy="2933700"/>
                    </a:xfrm>
                    <a:prstGeom prst="rect">
                      <a:avLst/>
                    </a:prstGeom>
                  </pic:spPr>
                </pic:pic>
              </a:graphicData>
            </a:graphic>
          </wp:inline>
        </w:drawing>
      </w:r>
    </w:p>
    <w:p w:rsidR="005059B4" w:rsidRDefault="005059B4">
      <w:pPr>
        <w:rPr>
          <w:rFonts w:ascii="Gotham Narrow Bold" w:eastAsiaTheme="majorEastAsia" w:hAnsi="Gotham Narrow Bold" w:cstheme="majorBidi"/>
          <w:sz w:val="32"/>
          <w:szCs w:val="26"/>
        </w:rPr>
      </w:pPr>
      <w:bookmarkStart w:id="15" w:name="_Toc41588746"/>
      <w:r>
        <w:br w:type="page"/>
      </w:r>
    </w:p>
    <w:p w:rsidR="00010790" w:rsidRPr="00010790" w:rsidRDefault="00010790" w:rsidP="00010790">
      <w:pPr>
        <w:pStyle w:val="Heading2"/>
      </w:pPr>
      <w:bookmarkStart w:id="16" w:name="_Toc42808528"/>
      <w:r w:rsidRPr="00010790">
        <w:lastRenderedPageBreak/>
        <w:t>Hot keys</w:t>
      </w:r>
      <w:bookmarkEnd w:id="15"/>
      <w:bookmarkEnd w:id="16"/>
    </w:p>
    <w:p w:rsidR="00010790" w:rsidRPr="002652BE" w:rsidRDefault="00010790" w:rsidP="00010790">
      <w:r w:rsidRPr="002652BE">
        <w:t xml:space="preserve">The keyboard shortcuts should not be modified unless necessary. To modify a key combination, select the desired Hotkey and click Edit. Press a new key combination. Click Ok. Click Apply and OK. </w:t>
      </w:r>
    </w:p>
    <w:p w:rsidR="00010790" w:rsidRPr="002652BE" w:rsidRDefault="00010790" w:rsidP="00010790">
      <w:r w:rsidRPr="002652BE">
        <w:t>For computers without a numeric keyboard, modifying the key combination to F10 is recommended for toggling the microphone On/Off.</w:t>
      </w:r>
    </w:p>
    <w:p w:rsidR="00010790" w:rsidRPr="002652BE" w:rsidRDefault="00010790" w:rsidP="00010790">
      <w:r>
        <w:rPr>
          <w:noProof/>
          <w:lang w:eastAsia="en-AU"/>
        </w:rPr>
        <w:drawing>
          <wp:inline distT="0" distB="0" distL="0" distR="0" wp14:anchorId="534DB340" wp14:editId="66E279A9">
            <wp:extent cx="5656121" cy="5580000"/>
            <wp:effectExtent l="0" t="0" r="1905" b="1905"/>
            <wp:docPr id="20" name="Picture 20" descr="Screenshot of Dragon Options Menu &gt; Hot Keys, with Microphone on/off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tKeys.jpg"/>
                    <pic:cNvPicPr/>
                  </pic:nvPicPr>
                  <pic:blipFill rotWithShape="1">
                    <a:blip r:embed="rId17">
                      <a:extLst>
                        <a:ext uri="{28A0092B-C50C-407E-A947-70E740481C1C}">
                          <a14:useLocalDpi xmlns:a14="http://schemas.microsoft.com/office/drawing/2010/main" val="0"/>
                        </a:ext>
                      </a:extLst>
                    </a:blip>
                    <a:srcRect t="-1490" b="-178"/>
                    <a:stretch/>
                  </pic:blipFill>
                  <pic:spPr bwMode="auto">
                    <a:xfrm>
                      <a:off x="0" y="0"/>
                      <a:ext cx="5659952" cy="5583780"/>
                    </a:xfrm>
                    <a:prstGeom prst="rect">
                      <a:avLst/>
                    </a:prstGeom>
                    <a:ln>
                      <a:noFill/>
                    </a:ln>
                    <a:extLst>
                      <a:ext uri="{53640926-AAD7-44D8-BBD7-CCE9431645EC}">
                        <a14:shadowObscured xmlns:a14="http://schemas.microsoft.com/office/drawing/2010/main"/>
                      </a:ext>
                    </a:extLst>
                  </pic:spPr>
                </pic:pic>
              </a:graphicData>
            </a:graphic>
          </wp:inline>
        </w:drawing>
      </w:r>
    </w:p>
    <w:p w:rsidR="00010790" w:rsidRPr="002652BE" w:rsidRDefault="00010790" w:rsidP="00010790">
      <w:r w:rsidRPr="002652BE">
        <w:rPr>
          <w:noProof/>
          <w:lang w:eastAsia="en-AU"/>
        </w:rPr>
        <w:drawing>
          <wp:inline distT="0" distB="0" distL="0" distR="0" wp14:anchorId="19623950" wp14:editId="683D81A2">
            <wp:extent cx="2355347" cy="1259456"/>
            <wp:effectExtent l="0" t="0" r="6985" b="0"/>
            <wp:docPr id="11" name="Picture 11" descr="Screenshot of Dragon Options Menu &gt; Hot Keys &gt; Microphone on/off &gt; Edit with Set Hot Key with text {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79596" cy="1272423"/>
                    </a:xfrm>
                    <a:prstGeom prst="rect">
                      <a:avLst/>
                    </a:prstGeom>
                  </pic:spPr>
                </pic:pic>
              </a:graphicData>
            </a:graphic>
          </wp:inline>
        </w:drawing>
      </w:r>
      <w:r w:rsidRPr="002652BE">
        <w:t xml:space="preserve"> </w:t>
      </w:r>
    </w:p>
    <w:p w:rsidR="00010790" w:rsidRPr="00010790" w:rsidRDefault="00010790" w:rsidP="00010790">
      <w:pPr>
        <w:pStyle w:val="Heading2"/>
      </w:pPr>
      <w:bookmarkStart w:id="17" w:name="_Toc41588747"/>
      <w:bookmarkStart w:id="18" w:name="_Toc42808529"/>
      <w:r w:rsidRPr="00010790">
        <w:lastRenderedPageBreak/>
        <w:t>Playback/Text-to-speech</w:t>
      </w:r>
      <w:bookmarkEnd w:id="17"/>
      <w:bookmarkEnd w:id="18"/>
    </w:p>
    <w:p w:rsidR="00010790" w:rsidRPr="002652BE" w:rsidRDefault="00010790" w:rsidP="00010790">
      <w:r w:rsidRPr="002652BE">
        <w:t>Dragon utilises the voices installed on your computer to read aloud selected text on the screen. Preview the voices available and adjust the playback speed to your preferences.</w:t>
      </w:r>
    </w:p>
    <w:p w:rsidR="005059B4" w:rsidRDefault="00010790" w:rsidP="00010790">
      <w:r w:rsidRPr="002652BE">
        <w:rPr>
          <w:noProof/>
          <w:lang w:eastAsia="en-AU"/>
        </w:rPr>
        <w:drawing>
          <wp:inline distT="0" distB="0" distL="0" distR="0" wp14:anchorId="1AA3204F" wp14:editId="7F1B4538">
            <wp:extent cx="5673080" cy="5544000"/>
            <wp:effectExtent l="0" t="0" r="4445" b="0"/>
            <wp:docPr id="7" name="Picture 7" descr="Screenshot of Dragon Options Menu &gt; Playback/Text-to-speech with Playback attributes, Text-to-speech attributes and Text-to-speech preview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912" b="-1912"/>
                    <a:stretch/>
                  </pic:blipFill>
                  <pic:spPr bwMode="auto">
                    <a:xfrm>
                      <a:off x="0" y="0"/>
                      <a:ext cx="5676900" cy="5547733"/>
                    </a:xfrm>
                    <a:prstGeom prst="rect">
                      <a:avLst/>
                    </a:prstGeom>
                    <a:ln>
                      <a:noFill/>
                    </a:ln>
                    <a:extLst>
                      <a:ext uri="{53640926-AAD7-44D8-BBD7-CCE9431645EC}">
                        <a14:shadowObscured xmlns:a14="http://schemas.microsoft.com/office/drawing/2010/main"/>
                      </a:ext>
                    </a:extLst>
                  </pic:spPr>
                </pic:pic>
              </a:graphicData>
            </a:graphic>
          </wp:inline>
        </w:drawing>
      </w:r>
    </w:p>
    <w:p w:rsidR="005059B4" w:rsidRDefault="005059B4" w:rsidP="005059B4">
      <w:r>
        <w:br w:type="page"/>
      </w:r>
    </w:p>
    <w:p w:rsidR="00010790" w:rsidRPr="00010790" w:rsidRDefault="00010790" w:rsidP="00010790">
      <w:pPr>
        <w:pStyle w:val="Heading2"/>
      </w:pPr>
      <w:bookmarkStart w:id="19" w:name="_Toc41588748"/>
      <w:bookmarkStart w:id="20" w:name="_Toc42808530"/>
      <w:r w:rsidRPr="00010790">
        <w:lastRenderedPageBreak/>
        <w:t>Miscellaneous</w:t>
      </w:r>
      <w:bookmarkEnd w:id="19"/>
      <w:bookmarkEnd w:id="20"/>
    </w:p>
    <w:p w:rsidR="00010790" w:rsidRPr="002652BE" w:rsidRDefault="00010790" w:rsidP="00010790">
      <w:r w:rsidRPr="002652BE">
        <w:t xml:space="preserve">To achieve optimal performance on your computer, the default setting for </w:t>
      </w:r>
      <w:r w:rsidR="00FB4EB0">
        <w:t>‘</w:t>
      </w:r>
      <w:r w:rsidRPr="002652BE">
        <w:t xml:space="preserve">Speed </w:t>
      </w:r>
      <w:r w:rsidR="00FB4EB0">
        <w:t>vs.</w:t>
      </w:r>
      <w:r w:rsidRPr="002652BE">
        <w:t xml:space="preserve"> Accuracy</w:t>
      </w:r>
      <w:r w:rsidR="00FB4EB0">
        <w:t>’</w:t>
      </w:r>
      <w:r w:rsidRPr="002652BE">
        <w:t xml:space="preserve"> may need to be adjusted. Dragon will present a message if it determines that your PC will not allow optimal performance.</w:t>
      </w:r>
    </w:p>
    <w:p w:rsidR="00010790" w:rsidRPr="002652BE" w:rsidRDefault="00010790" w:rsidP="00010790">
      <w:r w:rsidRPr="002652BE">
        <w:t xml:space="preserve">It is recommended that the </w:t>
      </w:r>
      <w:r w:rsidR="00FB4EB0">
        <w:t>‘</w:t>
      </w:r>
      <w:r w:rsidRPr="002652BE">
        <w:t>Speed vs Accuracy</w:t>
      </w:r>
      <w:r w:rsidR="00FB4EB0">
        <w:t>’</w:t>
      </w:r>
      <w:bookmarkStart w:id="21" w:name="_GoBack"/>
      <w:bookmarkEnd w:id="21"/>
      <w:r w:rsidRPr="002652BE">
        <w:t xml:space="preserve"> sliding bar be slightly adjusted away from ‘Fastest Response’.</w:t>
      </w:r>
    </w:p>
    <w:p w:rsidR="00010790" w:rsidRPr="002652BE" w:rsidRDefault="00010790" w:rsidP="00010790">
      <w:r>
        <w:rPr>
          <w:noProof/>
          <w:lang w:eastAsia="en-AU"/>
        </w:rPr>
        <w:drawing>
          <wp:inline distT="0" distB="0" distL="0" distR="0" wp14:anchorId="543B8355" wp14:editId="0A2A35D0">
            <wp:extent cx="5579292" cy="5580000"/>
            <wp:effectExtent l="0" t="0" r="2540" b="0"/>
            <wp:docPr id="21" name="Picture 21" descr="Screenshot of Dragon Options Menu &gt; Miscellaneous with Speed vs. Accuracy slider set to Fastest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iscellaneous.jpg"/>
                    <pic:cNvPicPr/>
                  </pic:nvPicPr>
                  <pic:blipFill rotWithShape="1">
                    <a:blip r:embed="rId20">
                      <a:extLst>
                        <a:ext uri="{28A0092B-C50C-407E-A947-70E740481C1C}">
                          <a14:useLocalDpi xmlns:a14="http://schemas.microsoft.com/office/drawing/2010/main" val="0"/>
                        </a:ext>
                      </a:extLst>
                    </a:blip>
                    <a:srcRect t="-1259" b="-1259"/>
                    <a:stretch/>
                  </pic:blipFill>
                  <pic:spPr bwMode="auto">
                    <a:xfrm>
                      <a:off x="0" y="0"/>
                      <a:ext cx="5582919" cy="5583628"/>
                    </a:xfrm>
                    <a:prstGeom prst="rect">
                      <a:avLst/>
                    </a:prstGeom>
                    <a:ln>
                      <a:noFill/>
                    </a:ln>
                    <a:extLst>
                      <a:ext uri="{53640926-AAD7-44D8-BBD7-CCE9431645EC}">
                        <a14:shadowObscured xmlns:a14="http://schemas.microsoft.com/office/drawing/2010/main"/>
                      </a:ext>
                    </a:extLst>
                  </pic:spPr>
                </pic:pic>
              </a:graphicData>
            </a:graphic>
          </wp:inline>
        </w:drawing>
      </w:r>
    </w:p>
    <w:p w:rsidR="005059B4" w:rsidRDefault="005059B4">
      <w:pPr>
        <w:rPr>
          <w:rFonts w:ascii="Gotham Narrow Bold" w:eastAsiaTheme="majorEastAsia" w:hAnsi="Gotham Narrow Bold" w:cstheme="majorBidi"/>
          <w:sz w:val="32"/>
          <w:szCs w:val="26"/>
        </w:rPr>
      </w:pPr>
      <w:bookmarkStart w:id="22" w:name="_Toc41588749"/>
      <w:r>
        <w:br w:type="page"/>
      </w:r>
    </w:p>
    <w:p w:rsidR="00010790" w:rsidRPr="00010790" w:rsidRDefault="00010790" w:rsidP="00010790">
      <w:pPr>
        <w:pStyle w:val="Heading2"/>
      </w:pPr>
      <w:bookmarkStart w:id="23" w:name="_Toc42808531"/>
      <w:r w:rsidRPr="00010790">
        <w:lastRenderedPageBreak/>
        <w:t>Data</w:t>
      </w:r>
      <w:bookmarkEnd w:id="22"/>
      <w:bookmarkEnd w:id="23"/>
    </w:p>
    <w:p w:rsidR="00010790" w:rsidRPr="002652BE" w:rsidRDefault="00010790" w:rsidP="00010790">
      <w:r w:rsidRPr="002652BE">
        <w:t>By default, Dragon saves a recording of the dictated document. This non-essential feature can cause computer freezing. Click the drop-down list and change the setting to ‘Never’.</w:t>
      </w:r>
    </w:p>
    <w:p w:rsidR="00010790" w:rsidRPr="002652BE" w:rsidRDefault="00010790" w:rsidP="00010790">
      <w:r>
        <w:rPr>
          <w:noProof/>
          <w:lang w:eastAsia="en-AU"/>
        </w:rPr>
        <w:drawing>
          <wp:inline distT="0" distB="0" distL="0" distR="0" wp14:anchorId="105F2F8D" wp14:editId="2EAFF689">
            <wp:extent cx="5551170" cy="5508000"/>
            <wp:effectExtent l="0" t="0" r="0" b="0"/>
            <wp:docPr id="22" name="Picture 22" descr="Screenshot of Dragon Options Menu &gt; Data with Save recorded dictation with document set to N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ta.jpg"/>
                    <pic:cNvPicPr/>
                  </pic:nvPicPr>
                  <pic:blipFill rotWithShape="1">
                    <a:blip r:embed="rId21">
                      <a:extLst>
                        <a:ext uri="{28A0092B-C50C-407E-A947-70E740481C1C}">
                          <a14:useLocalDpi xmlns:a14="http://schemas.microsoft.com/office/drawing/2010/main" val="0"/>
                        </a:ext>
                      </a:extLst>
                    </a:blip>
                    <a:srcRect t="-1428" b="-102"/>
                    <a:stretch/>
                  </pic:blipFill>
                  <pic:spPr bwMode="auto">
                    <a:xfrm>
                      <a:off x="0" y="0"/>
                      <a:ext cx="5554895" cy="5511696"/>
                    </a:xfrm>
                    <a:prstGeom prst="rect">
                      <a:avLst/>
                    </a:prstGeom>
                    <a:ln>
                      <a:noFill/>
                    </a:ln>
                    <a:extLst>
                      <a:ext uri="{53640926-AAD7-44D8-BBD7-CCE9431645EC}">
                        <a14:shadowObscured xmlns:a14="http://schemas.microsoft.com/office/drawing/2010/main"/>
                      </a:ext>
                    </a:extLst>
                  </pic:spPr>
                </pic:pic>
              </a:graphicData>
            </a:graphic>
          </wp:inline>
        </w:drawing>
      </w:r>
    </w:p>
    <w:p w:rsidR="00010790" w:rsidRPr="00010790" w:rsidRDefault="00010790" w:rsidP="00010790">
      <w:pPr>
        <w:pStyle w:val="Heading2"/>
      </w:pPr>
      <w:bookmarkStart w:id="24" w:name="_Toc41588750"/>
      <w:bookmarkStart w:id="25" w:name="_Toc42808532"/>
      <w:r w:rsidRPr="00010790">
        <w:t>F</w:t>
      </w:r>
      <w:bookmarkEnd w:id="24"/>
      <w:r w:rsidRPr="00010790">
        <w:t>inal Note</w:t>
      </w:r>
      <w:bookmarkEnd w:id="25"/>
    </w:p>
    <w:p w:rsidR="003B2161" w:rsidRDefault="00010790" w:rsidP="00010790">
      <w:r w:rsidRPr="002652BE">
        <w:t xml:space="preserve">Now that you have created and configured your user profile, please check out the </w:t>
      </w:r>
      <w:hyperlink r:id="rId22" w:history="1">
        <w:r w:rsidRPr="00FB4EB0">
          <w:rPr>
            <w:rStyle w:val="Hyperlink"/>
            <w:sz w:val="22"/>
          </w:rPr>
          <w:t>series of tutorial videos</w:t>
        </w:r>
      </w:hyperlink>
      <w:r w:rsidRPr="002652BE">
        <w:t xml:space="preserve"> to help you get underway with using Dragon. Please contact </w:t>
      </w:r>
      <w:r>
        <w:t xml:space="preserve">the </w:t>
      </w:r>
      <w:r w:rsidRPr="002652BE">
        <w:t xml:space="preserve">Assistive Technology </w:t>
      </w:r>
      <w:r>
        <w:t>Team</w:t>
      </w:r>
      <w:r w:rsidRPr="002652BE">
        <w:t xml:space="preserve"> for more d</w:t>
      </w:r>
      <w:r w:rsidR="00FB4EB0">
        <w:t xml:space="preserve">etails at </w:t>
      </w:r>
      <w:hyperlink r:id="rId23" w:history="1">
        <w:r w:rsidR="00FB4EB0" w:rsidRPr="001839F9">
          <w:rPr>
            <w:rStyle w:val="Hyperlink"/>
            <w:sz w:val="22"/>
          </w:rPr>
          <w:t>atspecialist@westernsydney.edu.au</w:t>
        </w:r>
      </w:hyperlink>
      <w:r w:rsidR="00FB4EB0">
        <w:t xml:space="preserve"> </w:t>
      </w:r>
    </w:p>
    <w:sectPr w:rsidR="003B2161" w:rsidSect="0077232A">
      <w:footerReference w:type="default" r:id="rId24"/>
      <w:headerReference w:type="firs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CE" w:rsidRDefault="00D963CE">
      <w:pPr>
        <w:spacing w:after="0" w:line="240" w:lineRule="auto"/>
      </w:pPr>
      <w:r>
        <w:separator/>
      </w:r>
    </w:p>
  </w:endnote>
  <w:endnote w:type="continuationSeparator" w:id="0">
    <w:p w:rsidR="00D963CE" w:rsidRDefault="00D9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otham Narrow Bold">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Gotham Narrow Light">
    <w:altName w:val="Arial"/>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427161"/>
      <w:docPartObj>
        <w:docPartGallery w:val="Page Numbers (Bottom of Page)"/>
        <w:docPartUnique/>
      </w:docPartObj>
    </w:sdtPr>
    <w:sdtEndPr/>
    <w:sdtContent>
      <w:p w:rsidR="0077232A" w:rsidRDefault="00B138A2" w:rsidP="00434838">
        <w:pPr>
          <w:pStyle w:val="Footer"/>
          <w:jc w:val="center"/>
        </w:pPr>
        <w:r w:rsidRPr="00434838">
          <w:rPr>
            <w:noProof/>
            <w:color w:val="E1B4AF"/>
            <w:lang w:eastAsia="en-AU"/>
          </w:rPr>
          <mc:AlternateContent>
            <mc:Choice Requires="wps">
              <w:drawing>
                <wp:anchor distT="0" distB="0" distL="114300" distR="114300" simplePos="0" relativeHeight="251659264" behindDoc="0" locked="0" layoutInCell="1" allowOverlap="1" wp14:anchorId="0E72CE0B" wp14:editId="6557419A">
                  <wp:simplePos x="0" y="0"/>
                  <wp:positionH relativeFrom="page">
                    <wp:align>right</wp:align>
                  </wp:positionH>
                  <wp:positionV relativeFrom="page">
                    <wp:posOffset>9027268</wp:posOffset>
                  </wp:positionV>
                  <wp:extent cx="1503410" cy="1665754"/>
                  <wp:effectExtent l="0" t="0" r="1905" b="0"/>
                  <wp:wrapNone/>
                  <wp:docPr id="3" name="Isosceles Tri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410" cy="1665754"/>
                          </a:xfrm>
                          <a:prstGeom prst="triangle">
                            <a:avLst>
                              <a:gd name="adj" fmla="val 100000"/>
                            </a:avLst>
                          </a:prstGeom>
                          <a:solidFill>
                            <a:srgbClr val="E1B4AF"/>
                          </a:solidFill>
                          <a:ln>
                            <a:noFill/>
                          </a:ln>
                        </wps:spPr>
                        <wps:txbx>
                          <w:txbxContent>
                            <w:p w:rsidR="0077232A" w:rsidRPr="00281848" w:rsidRDefault="00B138A2">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4A5F9F" w:rsidRPr="004A5F9F">
                                <w:rPr>
                                  <w:rFonts w:ascii="Gotham Narrow Book" w:eastAsiaTheme="majorEastAsia" w:hAnsi="Gotham Narrow Book" w:cstheme="majorBidi"/>
                                  <w:noProof/>
                                  <w:sz w:val="40"/>
                                  <w:szCs w:val="40"/>
                                </w:rPr>
                                <w:t>11</w:t>
                              </w:r>
                              <w:r w:rsidRPr="00281848">
                                <w:rPr>
                                  <w:rFonts w:ascii="Gotham Narrow Book" w:eastAsiaTheme="majorEastAsia" w:hAnsi="Gotham Narrow Book" w:cstheme="majorBidi"/>
                                  <w:noProof/>
                                  <w:sz w:val="40"/>
                                  <w:szCs w:val="40"/>
                                </w:rPr>
                                <w:fldChar w:fldCharType="end"/>
                              </w:r>
                            </w:p>
                            <w:p w:rsidR="0077232A" w:rsidRDefault="004A5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CE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" adj="21600" fillcolor="#e1b4af" stroked="f">
                  <v:textbox>
                    <w:txbxContent>
                      <w:p w:rsidR="0077232A" w:rsidRPr="00281848" w:rsidRDefault="00B138A2">
                        <w:pPr>
                          <w:jc w:val="center"/>
                          <w:rPr>
                            <w:rFonts w:ascii="Gotham Narrow Book" w:hAnsi="Gotham Narrow Book"/>
                            <w:sz w:val="40"/>
                            <w:szCs w:val="40"/>
                          </w:rPr>
                        </w:pPr>
                        <w:r w:rsidRPr="00281848">
                          <w:rPr>
                            <w:rFonts w:ascii="Gotham Narrow Book" w:eastAsiaTheme="minorEastAsia" w:hAnsi="Gotham Narrow Book" w:cs="Times New Roman"/>
                            <w:sz w:val="40"/>
                            <w:szCs w:val="40"/>
                          </w:rPr>
                          <w:fldChar w:fldCharType="begin"/>
                        </w:r>
                        <w:r w:rsidRPr="00281848">
                          <w:rPr>
                            <w:rFonts w:ascii="Gotham Narrow Book" w:hAnsi="Gotham Narrow Book"/>
                            <w:sz w:val="40"/>
                            <w:szCs w:val="40"/>
                          </w:rPr>
                          <w:instrText xml:space="preserve"> PAGE    \* MERGEFORMAT </w:instrText>
                        </w:r>
                        <w:r w:rsidRPr="00281848">
                          <w:rPr>
                            <w:rFonts w:ascii="Gotham Narrow Book" w:eastAsiaTheme="minorEastAsia" w:hAnsi="Gotham Narrow Book" w:cs="Times New Roman"/>
                            <w:sz w:val="40"/>
                            <w:szCs w:val="40"/>
                          </w:rPr>
                          <w:fldChar w:fldCharType="separate"/>
                        </w:r>
                        <w:r w:rsidR="004A5F9F" w:rsidRPr="004A5F9F">
                          <w:rPr>
                            <w:rFonts w:ascii="Gotham Narrow Book" w:eastAsiaTheme="majorEastAsia" w:hAnsi="Gotham Narrow Book" w:cstheme="majorBidi"/>
                            <w:noProof/>
                            <w:sz w:val="40"/>
                            <w:szCs w:val="40"/>
                          </w:rPr>
                          <w:t>11</w:t>
                        </w:r>
                        <w:r w:rsidRPr="00281848">
                          <w:rPr>
                            <w:rFonts w:ascii="Gotham Narrow Book" w:eastAsiaTheme="majorEastAsia" w:hAnsi="Gotham Narrow Book" w:cstheme="majorBidi"/>
                            <w:noProof/>
                            <w:sz w:val="40"/>
                            <w:szCs w:val="40"/>
                          </w:rPr>
                          <w:fldChar w:fldCharType="end"/>
                        </w:r>
                      </w:p>
                      <w:p w:rsidR="0077232A" w:rsidRDefault="004A5F9F"/>
                    </w:txbxContent>
                  </v:textbox>
                  <w10:wrap anchorx="page" anchory="page"/>
                </v:shape>
              </w:pict>
            </mc:Fallback>
          </mc:AlternateContent>
        </w:r>
        <w:r w:rsidRPr="00434838">
          <w:t>Information Technology &amp; Digital Services</w:t>
        </w:r>
        <w:r>
          <w:t xml:space="preserve"> </w:t>
        </w:r>
        <w:r w:rsidRPr="00434838">
          <w:t>| Assistive Technology Support</w:t>
        </w:r>
        <w:r>
          <w:t xml:space="preserve"> (ATS)</w:t>
        </w:r>
        <w:r w:rsidRPr="00434838">
          <w:br/>
          <w:t>© Western Sydney University 2020</w:t>
        </w:r>
        <w:r>
          <w:t xml:space="preserve"> | </w:t>
        </w:r>
        <w:r w:rsidRPr="00434838">
          <w:t>www.westernsydney.edu.au/ats</w:t>
        </w:r>
      </w:p>
    </w:sdtContent>
  </w:sdt>
  <w:p w:rsidR="002652BE" w:rsidRDefault="004A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CE" w:rsidRDefault="00D963CE">
      <w:pPr>
        <w:spacing w:after="0" w:line="240" w:lineRule="auto"/>
      </w:pPr>
      <w:r>
        <w:separator/>
      </w:r>
    </w:p>
  </w:footnote>
  <w:footnote w:type="continuationSeparator" w:id="0">
    <w:p w:rsidR="00D963CE" w:rsidRDefault="00D9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E2" w:rsidRDefault="004A5F9F" w:rsidP="002652BE">
    <w:pPr>
      <w:pStyle w:val="Header"/>
      <w:rPr>
        <w:noProof/>
        <w:lang w:eastAsia="en-AU"/>
      </w:rPr>
    </w:pPr>
  </w:p>
  <w:p w:rsidR="002652BE" w:rsidRDefault="004A5F9F" w:rsidP="002652BE">
    <w:pPr>
      <w:pStyle w:val="Header"/>
    </w:pPr>
  </w:p>
  <w:p w:rsidR="002652BE" w:rsidRDefault="004A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A3C"/>
    <w:multiLevelType w:val="hybridMultilevel"/>
    <w:tmpl w:val="A47474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011B1"/>
    <w:multiLevelType w:val="hybridMultilevel"/>
    <w:tmpl w:val="BB9E3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3000F"/>
    <w:multiLevelType w:val="hybridMultilevel"/>
    <w:tmpl w:val="5AB89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CE6E47"/>
    <w:multiLevelType w:val="hybridMultilevel"/>
    <w:tmpl w:val="C100A0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340861"/>
    <w:multiLevelType w:val="hybridMultilevel"/>
    <w:tmpl w:val="53265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NTI3MTe0MDA1NDJX0lEKTi0uzszPAykwrAUAS5MjxywAAAA="/>
    <w:docVar w:name="dgnword-docGUID" w:val="{D38BA033-C7C2-448B-A46C-A25315500498}"/>
    <w:docVar w:name="dgnword-eventsink" w:val="559916952"/>
  </w:docVars>
  <w:rsids>
    <w:rsidRoot w:val="00010790"/>
    <w:rsid w:val="00010790"/>
    <w:rsid w:val="00265BDB"/>
    <w:rsid w:val="00287EB4"/>
    <w:rsid w:val="00307452"/>
    <w:rsid w:val="003B2161"/>
    <w:rsid w:val="004A5F9F"/>
    <w:rsid w:val="005040C5"/>
    <w:rsid w:val="005059B4"/>
    <w:rsid w:val="00507422"/>
    <w:rsid w:val="00610514"/>
    <w:rsid w:val="008D415D"/>
    <w:rsid w:val="008F207F"/>
    <w:rsid w:val="00B138A2"/>
    <w:rsid w:val="00C6272D"/>
    <w:rsid w:val="00C97C62"/>
    <w:rsid w:val="00D963CE"/>
    <w:rsid w:val="00DA782A"/>
    <w:rsid w:val="00FB4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6291"/>
  <w15:chartTrackingRefBased/>
  <w15:docId w15:val="{ABDFDF9C-E7E0-4E4E-9240-904C4955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790"/>
  </w:style>
  <w:style w:type="paragraph" w:styleId="Heading1">
    <w:name w:val="heading 1"/>
    <w:basedOn w:val="Normal"/>
    <w:next w:val="Normal"/>
    <w:link w:val="Heading1Char"/>
    <w:uiPriority w:val="9"/>
    <w:qFormat/>
    <w:rsid w:val="00DA782A"/>
    <w:pPr>
      <w:keepNext/>
      <w:keepLines/>
      <w:shd w:val="clear" w:color="auto" w:fill="990033" w:themeFill="accent1"/>
      <w:spacing w:before="240" w:after="240"/>
      <w:outlineLvl w:val="0"/>
    </w:pPr>
    <w:rPr>
      <w:rFonts w:ascii="Gotham Narrow Bold" w:eastAsiaTheme="majorEastAsia" w:hAnsi="Gotham Narrow Bold" w:cstheme="majorBidi"/>
      <w:color w:val="FFFFFF" w:themeColor="background1"/>
      <w:sz w:val="44"/>
      <w:szCs w:val="32"/>
    </w:rPr>
  </w:style>
  <w:style w:type="paragraph" w:styleId="Heading2">
    <w:name w:val="heading 2"/>
    <w:basedOn w:val="Normal"/>
    <w:next w:val="Normal"/>
    <w:link w:val="Heading2Char"/>
    <w:uiPriority w:val="9"/>
    <w:unhideWhenUsed/>
    <w:qFormat/>
    <w:rsid w:val="00DA782A"/>
    <w:pPr>
      <w:keepNext/>
      <w:keepLines/>
      <w:spacing w:before="360" w:after="120"/>
      <w:outlineLvl w:val="1"/>
    </w:pPr>
    <w:rPr>
      <w:rFonts w:ascii="Gotham Narrow Bold" w:eastAsiaTheme="majorEastAsia" w:hAnsi="Gotham Narrow Bold" w:cstheme="majorBidi"/>
      <w:sz w:val="32"/>
      <w:szCs w:val="26"/>
    </w:rPr>
  </w:style>
  <w:style w:type="paragraph" w:styleId="Heading3">
    <w:name w:val="heading 3"/>
    <w:basedOn w:val="Normal"/>
    <w:next w:val="Normal"/>
    <w:link w:val="Heading3Char"/>
    <w:uiPriority w:val="9"/>
    <w:unhideWhenUsed/>
    <w:qFormat/>
    <w:rsid w:val="00DA782A"/>
    <w:pPr>
      <w:keepNext/>
      <w:keepLines/>
      <w:spacing w:before="40" w:after="0"/>
      <w:outlineLvl w:val="2"/>
    </w:pPr>
    <w:rPr>
      <w:rFonts w:ascii="Gotham Narrow Bold" w:eastAsiaTheme="majorEastAsia" w:hAnsi="Gotham Narrow Bold" w:cstheme="majorBidi"/>
      <w:sz w:val="28"/>
      <w:szCs w:val="24"/>
    </w:rPr>
  </w:style>
  <w:style w:type="paragraph" w:styleId="Heading4">
    <w:name w:val="heading 4"/>
    <w:basedOn w:val="Normal"/>
    <w:next w:val="Normal"/>
    <w:link w:val="Heading4Char"/>
    <w:uiPriority w:val="9"/>
    <w:unhideWhenUsed/>
    <w:qFormat/>
    <w:rsid w:val="00DA782A"/>
    <w:pPr>
      <w:keepNext/>
      <w:keepLines/>
      <w:spacing w:before="40" w:after="0"/>
      <w:outlineLvl w:val="3"/>
    </w:pPr>
    <w:rPr>
      <w:rFonts w:ascii="Gotham Narrow Book" w:eastAsiaTheme="majorEastAsia" w:hAnsi="Gotham Narrow Book" w:cstheme="majorBidi"/>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aliases w:val="Branded table"/>
    <w:basedOn w:val="TableNormal"/>
    <w:uiPriority w:val="60"/>
    <w:rsid w:val="00287EB4"/>
    <w:pPr>
      <w:spacing w:after="0" w:line="240" w:lineRule="auto"/>
    </w:pPr>
    <w:rPr>
      <w:rFonts w:ascii="Gotham Narrow Light" w:eastAsiaTheme="minorEastAsia" w:hAnsi="Gotham Narrow Light"/>
      <w:szCs w:val="24"/>
      <w:lang w:val="en-US"/>
    </w:rPr>
    <w:tblPr>
      <w:tblStyleRowBandSize w:val="1"/>
      <w:tblStyleColBandSize w:val="1"/>
      <w:tblBorders>
        <w:top w:val="single" w:sz="4" w:space="0" w:color="5F5558" w:themeColor="text1" w:themeTint="BF"/>
        <w:left w:val="single" w:sz="4" w:space="0" w:color="5F5558" w:themeColor="text1" w:themeTint="BF"/>
        <w:bottom w:val="single" w:sz="4" w:space="0" w:color="5F5558" w:themeColor="text1" w:themeTint="BF"/>
        <w:right w:val="single" w:sz="4" w:space="0" w:color="5F5558" w:themeColor="text1" w:themeTint="BF"/>
        <w:insideH w:val="single" w:sz="4" w:space="0" w:color="5F5558" w:themeColor="text1" w:themeTint="BF"/>
        <w:insideV w:val="single" w:sz="4" w:space="0" w:color="5F5558" w:themeColor="text1" w:themeTint="BF"/>
      </w:tblBorders>
    </w:tblPr>
    <w:tcPr>
      <w:shd w:val="clear" w:color="auto" w:fill="auto"/>
    </w:tcPr>
    <w:tblStylePr w:type="firstRow">
      <w:pPr>
        <w:spacing w:before="0" w:after="0" w:line="240" w:lineRule="auto"/>
      </w:pPr>
      <w:rPr>
        <w:b/>
        <w:bCs/>
      </w:rPr>
      <w:tblPr/>
      <w:tcPr>
        <w:tcBorders>
          <w:top w:val="single" w:sz="8" w:space="0" w:color="262223" w:themeColor="accent2"/>
          <w:left w:val="nil"/>
          <w:bottom w:val="single" w:sz="8" w:space="0" w:color="262223" w:themeColor="accent2"/>
          <w:right w:val="nil"/>
          <w:insideH w:val="nil"/>
          <w:insideV w:val="nil"/>
        </w:tcBorders>
      </w:tcPr>
    </w:tblStylePr>
    <w:tblStylePr w:type="lastRow">
      <w:pPr>
        <w:spacing w:before="0" w:after="0" w:line="240" w:lineRule="auto"/>
      </w:pPr>
      <w:rPr>
        <w:b/>
        <w:bCs/>
      </w:rPr>
      <w:tblPr/>
      <w:tcPr>
        <w:tcBorders>
          <w:top w:val="single" w:sz="8" w:space="0" w:color="262223" w:themeColor="accent2"/>
          <w:left w:val="nil"/>
          <w:bottom w:val="single" w:sz="8" w:space="0" w:color="2622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5C7" w:themeFill="accent2" w:themeFillTint="3F"/>
      </w:tcPr>
    </w:tblStylePr>
    <w:tblStylePr w:type="band1Horz">
      <w:tblPr/>
      <w:tcPr>
        <w:tcBorders>
          <w:left w:val="nil"/>
          <w:right w:val="nil"/>
          <w:insideH w:val="nil"/>
          <w:insideV w:val="nil"/>
        </w:tcBorders>
        <w:shd w:val="clear" w:color="auto" w:fill="CCC5C7" w:themeFill="accent2" w:themeFillTint="3F"/>
      </w:tcPr>
    </w:tblStylePr>
  </w:style>
  <w:style w:type="table" w:styleId="GridTable4">
    <w:name w:val="Grid Table 4"/>
    <w:aliases w:val="Branded Accessible Table"/>
    <w:basedOn w:val="TableNormal"/>
    <w:uiPriority w:val="49"/>
    <w:rsid w:val="00287EB4"/>
    <w:pPr>
      <w:spacing w:after="0" w:line="240" w:lineRule="auto"/>
    </w:pPr>
    <w:rPr>
      <w:rFonts w:eastAsiaTheme="minorEastAsia"/>
      <w:sz w:val="24"/>
      <w:szCs w:val="24"/>
      <w:lang w:val="en-US"/>
    </w:rPr>
    <w:tblPr>
      <w:tblStyleRowBandSize w:val="1"/>
      <w:tblStyleColBandSize w:val="1"/>
      <w:tblBorders>
        <w:top w:val="single" w:sz="4" w:space="0" w:color="827478" w:themeColor="text1" w:themeTint="99"/>
        <w:left w:val="single" w:sz="4" w:space="0" w:color="827478" w:themeColor="text1" w:themeTint="99"/>
        <w:bottom w:val="single" w:sz="4" w:space="0" w:color="827478" w:themeColor="text1" w:themeTint="99"/>
        <w:right w:val="single" w:sz="4" w:space="0" w:color="827478" w:themeColor="text1" w:themeTint="99"/>
        <w:insideH w:val="single" w:sz="4" w:space="0" w:color="827478" w:themeColor="text1" w:themeTint="99"/>
        <w:insideV w:val="single" w:sz="4" w:space="0" w:color="827478" w:themeColor="text1" w:themeTint="99"/>
      </w:tblBorders>
    </w:tblPr>
    <w:tblStylePr w:type="firstRow">
      <w:pPr>
        <w:jc w:val="center"/>
      </w:pPr>
      <w:rPr>
        <w:b/>
        <w:bCs/>
        <w:color w:val="FFFFFF" w:themeColor="background1"/>
      </w:rPr>
      <w:tblPr/>
      <w:tcPr>
        <w:shd w:val="clear" w:color="auto" w:fill="990033"/>
        <w:vAlign w:val="center"/>
      </w:tcPr>
    </w:tblStylePr>
    <w:tblStylePr w:type="lastRow">
      <w:rPr>
        <w:b/>
        <w:bCs/>
      </w:rPr>
      <w:tblPr/>
      <w:tcPr>
        <w:tcBorders>
          <w:top w:val="double" w:sz="4" w:space="0" w:color="262223" w:themeColor="text1"/>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basedOn w:val="DefaultParagraphFont"/>
    <w:uiPriority w:val="99"/>
    <w:unhideWhenUsed/>
    <w:qFormat/>
    <w:rsid w:val="00DA782A"/>
    <w:rPr>
      <w:rFonts w:asciiTheme="minorHAnsi" w:hAnsiTheme="minorHAnsi"/>
      <w:color w:val="ED0033"/>
      <w:sz w:val="24"/>
      <w:u w:val="dotted"/>
    </w:rPr>
  </w:style>
  <w:style w:type="character" w:customStyle="1" w:styleId="Heading4Char">
    <w:name w:val="Heading 4 Char"/>
    <w:basedOn w:val="DefaultParagraphFont"/>
    <w:link w:val="Heading4"/>
    <w:uiPriority w:val="9"/>
    <w:rsid w:val="00DA782A"/>
    <w:rPr>
      <w:rFonts w:ascii="Gotham Narrow Book" w:eastAsiaTheme="majorEastAsia" w:hAnsi="Gotham Narrow Book" w:cstheme="majorBidi"/>
      <w:i/>
      <w:iCs/>
      <w:color w:val="990033"/>
      <w:sz w:val="26"/>
    </w:rPr>
  </w:style>
  <w:style w:type="character" w:customStyle="1" w:styleId="Heading1Char">
    <w:name w:val="Heading 1 Char"/>
    <w:basedOn w:val="DefaultParagraphFont"/>
    <w:link w:val="Heading1"/>
    <w:uiPriority w:val="9"/>
    <w:rsid w:val="00DA782A"/>
    <w:rPr>
      <w:rFonts w:ascii="Gotham Narrow Bold" w:eastAsiaTheme="majorEastAsia" w:hAnsi="Gotham Narrow Bold" w:cstheme="majorBidi"/>
      <w:color w:val="FFFFFF" w:themeColor="background1"/>
      <w:sz w:val="44"/>
      <w:szCs w:val="32"/>
      <w:shd w:val="clear" w:color="auto" w:fill="990033" w:themeFill="accent1"/>
    </w:rPr>
  </w:style>
  <w:style w:type="paragraph" w:styleId="Subtitle">
    <w:name w:val="Subtitle"/>
    <w:basedOn w:val="Normal"/>
    <w:next w:val="Normal"/>
    <w:link w:val="SubtitleChar"/>
    <w:uiPriority w:val="11"/>
    <w:qFormat/>
    <w:rsid w:val="00DA782A"/>
    <w:pPr>
      <w:numPr>
        <w:ilvl w:val="1"/>
      </w:numPr>
    </w:pPr>
    <w:rPr>
      <w:rFonts w:ascii="Chronicle Text G1" w:eastAsiaTheme="minorEastAsia" w:hAnsi="Chronicle Text G1"/>
      <w:b/>
      <w:spacing w:val="15"/>
      <w:sz w:val="44"/>
    </w:rPr>
  </w:style>
  <w:style w:type="character" w:customStyle="1" w:styleId="SubtitleChar">
    <w:name w:val="Subtitle Char"/>
    <w:basedOn w:val="DefaultParagraphFont"/>
    <w:link w:val="Subtitle"/>
    <w:uiPriority w:val="11"/>
    <w:rsid w:val="00DA782A"/>
    <w:rPr>
      <w:rFonts w:ascii="Chronicle Text G1" w:eastAsiaTheme="minorEastAsia" w:hAnsi="Chronicle Text G1"/>
      <w:b/>
      <w:spacing w:val="15"/>
      <w:sz w:val="44"/>
    </w:rPr>
  </w:style>
  <w:style w:type="character" w:styleId="SubtleEmphasis">
    <w:name w:val="Subtle Emphasis"/>
    <w:basedOn w:val="DefaultParagraphFont"/>
    <w:uiPriority w:val="19"/>
    <w:qFormat/>
    <w:rsid w:val="00DA782A"/>
    <w:rPr>
      <w:i/>
      <w:iCs/>
      <w:color w:val="5F5558" w:themeColor="text1" w:themeTint="BF"/>
    </w:rPr>
  </w:style>
  <w:style w:type="character" w:styleId="Emphasis">
    <w:name w:val="Emphasis"/>
    <w:basedOn w:val="DefaultParagraphFont"/>
    <w:uiPriority w:val="20"/>
    <w:qFormat/>
    <w:rsid w:val="00DA782A"/>
    <w:rPr>
      <w:i/>
      <w:iCs/>
    </w:rPr>
  </w:style>
  <w:style w:type="character" w:styleId="IntenseEmphasis">
    <w:name w:val="Intense Emphasis"/>
    <w:basedOn w:val="DefaultParagraphFont"/>
    <w:uiPriority w:val="21"/>
    <w:qFormat/>
    <w:rsid w:val="00DA782A"/>
    <w:rPr>
      <w:i/>
      <w:iCs/>
      <w:color w:val="990033"/>
    </w:rPr>
  </w:style>
  <w:style w:type="character" w:styleId="Strong">
    <w:name w:val="Strong"/>
    <w:basedOn w:val="DefaultParagraphFont"/>
    <w:uiPriority w:val="22"/>
    <w:qFormat/>
    <w:rsid w:val="00DA782A"/>
    <w:rPr>
      <w:rFonts w:asciiTheme="minorHAnsi" w:hAnsiTheme="minorHAnsi"/>
      <w:b/>
      <w:bCs/>
      <w:sz w:val="24"/>
    </w:rPr>
  </w:style>
  <w:style w:type="paragraph" w:styleId="Quote">
    <w:name w:val="Quote"/>
    <w:basedOn w:val="Normal"/>
    <w:next w:val="Normal"/>
    <w:link w:val="QuoteChar"/>
    <w:uiPriority w:val="29"/>
    <w:qFormat/>
    <w:rsid w:val="00DA782A"/>
    <w:pPr>
      <w:spacing w:before="200"/>
      <w:ind w:left="864" w:right="864"/>
      <w:jc w:val="center"/>
    </w:pPr>
    <w:rPr>
      <w:i/>
      <w:iCs/>
      <w:color w:val="5F5558" w:themeColor="text1" w:themeTint="BF"/>
    </w:rPr>
  </w:style>
  <w:style w:type="character" w:customStyle="1" w:styleId="QuoteChar">
    <w:name w:val="Quote Char"/>
    <w:basedOn w:val="DefaultParagraphFont"/>
    <w:link w:val="Quote"/>
    <w:uiPriority w:val="29"/>
    <w:rsid w:val="00DA782A"/>
    <w:rPr>
      <w:i/>
      <w:iCs/>
      <w:color w:val="5F5558" w:themeColor="text1" w:themeTint="BF"/>
      <w:sz w:val="24"/>
    </w:rPr>
  </w:style>
  <w:style w:type="paragraph" w:styleId="IntenseQuote">
    <w:name w:val="Intense Quote"/>
    <w:basedOn w:val="Normal"/>
    <w:next w:val="Normal"/>
    <w:link w:val="IntenseQuoteChar"/>
    <w:uiPriority w:val="30"/>
    <w:qFormat/>
    <w:rsid w:val="00DA782A"/>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basedOn w:val="DefaultParagraphFont"/>
    <w:link w:val="IntenseQuote"/>
    <w:uiPriority w:val="30"/>
    <w:rsid w:val="00DA782A"/>
    <w:rPr>
      <w:i/>
      <w:iCs/>
      <w:color w:val="ED0033"/>
      <w:sz w:val="24"/>
    </w:rPr>
  </w:style>
  <w:style w:type="character" w:styleId="IntenseReference">
    <w:name w:val="Intense Reference"/>
    <w:basedOn w:val="DefaultParagraphFont"/>
    <w:uiPriority w:val="32"/>
    <w:qFormat/>
    <w:rsid w:val="00DA782A"/>
    <w:rPr>
      <w:b/>
      <w:bCs/>
      <w:smallCaps/>
      <w:color w:val="ED0033"/>
      <w:spacing w:val="5"/>
    </w:rPr>
  </w:style>
  <w:style w:type="paragraph" w:styleId="TOCHeading">
    <w:name w:val="TOC Heading"/>
    <w:basedOn w:val="Heading1"/>
    <w:next w:val="Normal"/>
    <w:uiPriority w:val="39"/>
    <w:unhideWhenUsed/>
    <w:qFormat/>
    <w:rsid w:val="00DA782A"/>
    <w:pPr>
      <w:outlineLvl w:val="9"/>
    </w:pPr>
    <w:rPr>
      <w:color w:val="auto"/>
      <w:lang w:val="en-US"/>
    </w:rPr>
  </w:style>
  <w:style w:type="character" w:customStyle="1" w:styleId="Heading2Char">
    <w:name w:val="Heading 2 Char"/>
    <w:basedOn w:val="DefaultParagraphFont"/>
    <w:link w:val="Heading2"/>
    <w:uiPriority w:val="9"/>
    <w:rsid w:val="00DA782A"/>
    <w:rPr>
      <w:rFonts w:ascii="Gotham Narrow Bold" w:eastAsiaTheme="majorEastAsia" w:hAnsi="Gotham Narrow Bold" w:cstheme="majorBidi"/>
      <w:sz w:val="32"/>
      <w:szCs w:val="26"/>
    </w:rPr>
  </w:style>
  <w:style w:type="character" w:customStyle="1" w:styleId="Heading3Char">
    <w:name w:val="Heading 3 Char"/>
    <w:basedOn w:val="DefaultParagraphFont"/>
    <w:link w:val="Heading3"/>
    <w:uiPriority w:val="9"/>
    <w:rsid w:val="00DA782A"/>
    <w:rPr>
      <w:rFonts w:ascii="Gotham Narrow Bold" w:eastAsiaTheme="majorEastAsia" w:hAnsi="Gotham Narrow Bold" w:cstheme="majorBidi"/>
      <w:sz w:val="28"/>
      <w:szCs w:val="24"/>
    </w:rPr>
  </w:style>
  <w:style w:type="paragraph" w:styleId="Title">
    <w:name w:val="Title"/>
    <w:basedOn w:val="Normal"/>
    <w:next w:val="Normal"/>
    <w:link w:val="TitleChar"/>
    <w:uiPriority w:val="10"/>
    <w:qFormat/>
    <w:rsid w:val="00DA782A"/>
    <w:pPr>
      <w:spacing w:before="2880" w:after="0" w:line="240" w:lineRule="auto"/>
      <w:contextualSpacing/>
    </w:pPr>
    <w:rPr>
      <w:rFonts w:ascii="Gotham Narrow Bold" w:eastAsiaTheme="majorEastAsia" w:hAnsi="Gotham Narrow Bold" w:cstheme="majorBidi"/>
      <w:color w:val="990033"/>
      <w:spacing w:val="-10"/>
      <w:kern w:val="28"/>
      <w:sz w:val="144"/>
      <w:szCs w:val="56"/>
    </w:rPr>
  </w:style>
  <w:style w:type="character" w:customStyle="1" w:styleId="TitleChar">
    <w:name w:val="Title Char"/>
    <w:basedOn w:val="DefaultParagraphFont"/>
    <w:link w:val="Title"/>
    <w:uiPriority w:val="10"/>
    <w:rsid w:val="00DA782A"/>
    <w:rPr>
      <w:rFonts w:ascii="Gotham Narrow Bold" w:eastAsiaTheme="majorEastAsia" w:hAnsi="Gotham Narrow Bold" w:cstheme="majorBidi"/>
      <w:color w:val="990033"/>
      <w:spacing w:val="-10"/>
      <w:kern w:val="28"/>
      <w:sz w:val="144"/>
      <w:szCs w:val="56"/>
    </w:rPr>
  </w:style>
  <w:style w:type="paragraph" w:styleId="ListParagraph">
    <w:name w:val="List Paragraph"/>
    <w:basedOn w:val="Normal"/>
    <w:uiPriority w:val="34"/>
    <w:qFormat/>
    <w:rsid w:val="00DA782A"/>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basedOn w:val="DefaultParagraphFont"/>
    <w:link w:val="Footer"/>
    <w:uiPriority w:val="99"/>
    <w:rsid w:val="008D415D"/>
    <w:rPr>
      <w:color w:val="898687"/>
      <w:sz w:val="20"/>
    </w:rPr>
  </w:style>
  <w:style w:type="paragraph" w:styleId="Header">
    <w:name w:val="header"/>
    <w:basedOn w:val="Normal"/>
    <w:link w:val="HeaderChar"/>
    <w:uiPriority w:val="99"/>
    <w:unhideWhenUsed/>
    <w:rsid w:val="0001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90"/>
  </w:style>
  <w:style w:type="paragraph" w:styleId="TOC1">
    <w:name w:val="toc 1"/>
    <w:basedOn w:val="Normal"/>
    <w:next w:val="Normal"/>
    <w:autoRedefine/>
    <w:uiPriority w:val="39"/>
    <w:unhideWhenUsed/>
    <w:rsid w:val="00010790"/>
    <w:pPr>
      <w:spacing w:after="100"/>
    </w:pPr>
  </w:style>
  <w:style w:type="paragraph" w:styleId="TOC2">
    <w:name w:val="toc 2"/>
    <w:basedOn w:val="Normal"/>
    <w:next w:val="Normal"/>
    <w:autoRedefine/>
    <w:uiPriority w:val="39"/>
    <w:unhideWhenUsed/>
    <w:rsid w:val="00010790"/>
    <w:pPr>
      <w:spacing w:after="100"/>
      <w:ind w:left="220"/>
    </w:pPr>
  </w:style>
  <w:style w:type="paragraph" w:styleId="BalloonText">
    <w:name w:val="Balloon Text"/>
    <w:basedOn w:val="Normal"/>
    <w:link w:val="BalloonTextChar"/>
    <w:uiPriority w:val="99"/>
    <w:semiHidden/>
    <w:unhideWhenUsed/>
    <w:rsid w:val="00010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yperlink" Target="mailto:atspecialist@westernsydney.edu.au"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www.westernsydney.edu.au/dragon-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Western Brand">
      <a:dk1>
        <a:srgbClr val="262223"/>
      </a:dk1>
      <a:lt1>
        <a:srgbClr val="FFFFFF"/>
      </a:lt1>
      <a:dk2>
        <a:srgbClr val="990033"/>
      </a:dk2>
      <a:lt2>
        <a:srgbClr val="F2F2F2"/>
      </a:lt2>
      <a:accent1>
        <a:srgbClr val="990033"/>
      </a:accent1>
      <a:accent2>
        <a:srgbClr val="262223"/>
      </a:accent2>
      <a:accent3>
        <a:srgbClr val="ED0033"/>
      </a:accent3>
      <a:accent4>
        <a:srgbClr val="006699"/>
      </a:accent4>
      <a:accent5>
        <a:srgbClr val="FF5C5E"/>
      </a:accent5>
      <a:accent6>
        <a:srgbClr val="663399"/>
      </a:accent6>
      <a:hlink>
        <a:srgbClr val="ED0033"/>
      </a:hlink>
      <a:folHlink>
        <a:srgbClr val="FF5C5E"/>
      </a:folHlink>
    </a:clrScheme>
    <a:fontScheme name="Western Brand">
      <a:majorFont>
        <a:latin typeface="Gotham Narrow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Leggo</dc:creator>
  <cp:keywords/>
  <dc:description/>
  <cp:lastModifiedBy>Natalie McLaughlin</cp:lastModifiedBy>
  <cp:revision>2</cp:revision>
  <dcterms:created xsi:type="dcterms:W3CDTF">2020-06-15T03:54:00Z</dcterms:created>
  <dcterms:modified xsi:type="dcterms:W3CDTF">2020-06-15T03:54:00Z</dcterms:modified>
</cp:coreProperties>
</file>